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3DCF5" w14:textId="77777777" w:rsidR="00051207" w:rsidRPr="00FD7AE0" w:rsidRDefault="00051207" w:rsidP="004B27D8">
      <w:pPr>
        <w:spacing w:after="0" w:line="240" w:lineRule="auto"/>
        <w:rPr>
          <w:rFonts w:ascii="Arial" w:hAnsi="Arial" w:cs="Arial"/>
          <w:b/>
          <w:sz w:val="28"/>
          <w:szCs w:val="28"/>
        </w:rPr>
      </w:pPr>
      <w:r w:rsidRPr="00FD7AE0">
        <w:rPr>
          <w:rFonts w:ascii="Arial" w:hAnsi="Arial" w:cs="Arial"/>
          <w:b/>
          <w:noProof/>
          <w:sz w:val="28"/>
          <w:szCs w:val="28"/>
        </w:rPr>
        <w:drawing>
          <wp:anchor distT="0" distB="0" distL="114300" distR="114300" simplePos="0" relativeHeight="251658240" behindDoc="0" locked="0" layoutInCell="1" allowOverlap="1" wp14:anchorId="315E5924" wp14:editId="0B8E86A9">
            <wp:simplePos x="0" y="0"/>
            <wp:positionH relativeFrom="column">
              <wp:align>left</wp:align>
            </wp:positionH>
            <wp:positionV relativeFrom="paragraph">
              <wp:posOffset>0</wp:posOffset>
            </wp:positionV>
            <wp:extent cx="1304925" cy="1628775"/>
            <wp:effectExtent l="19050" t="0" r="9525" b="0"/>
            <wp:wrapSquare wrapText="bothSides"/>
            <wp:docPr id="1" name="Picture 0" descr="West Creek Crest 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 Creek Crest Reduced.JPG"/>
                    <pic:cNvPicPr/>
                  </pic:nvPicPr>
                  <pic:blipFill>
                    <a:blip r:embed="rId7" cstate="print"/>
                    <a:stretch>
                      <a:fillRect/>
                    </a:stretch>
                  </pic:blipFill>
                  <pic:spPr>
                    <a:xfrm>
                      <a:off x="0" y="0"/>
                      <a:ext cx="1304925" cy="1628775"/>
                    </a:xfrm>
                    <a:prstGeom prst="rect">
                      <a:avLst/>
                    </a:prstGeom>
                  </pic:spPr>
                </pic:pic>
              </a:graphicData>
            </a:graphic>
          </wp:anchor>
        </w:drawing>
      </w:r>
      <w:r w:rsidRPr="00FD7AE0">
        <w:rPr>
          <w:rFonts w:ascii="Arial" w:hAnsi="Arial" w:cs="Arial"/>
          <w:b/>
          <w:sz w:val="28"/>
          <w:szCs w:val="28"/>
        </w:rPr>
        <w:t>West Creek High School</w:t>
      </w:r>
    </w:p>
    <w:p w14:paraId="66209E43" w14:textId="1F96B1AE" w:rsidR="00051207" w:rsidRPr="00FD7AE0" w:rsidRDefault="004C4C7E" w:rsidP="004B27D8">
      <w:pPr>
        <w:spacing w:after="0" w:line="240" w:lineRule="auto"/>
        <w:rPr>
          <w:rFonts w:ascii="Arial" w:hAnsi="Arial" w:cs="Arial"/>
          <w:b/>
          <w:sz w:val="28"/>
          <w:szCs w:val="28"/>
        </w:rPr>
      </w:pPr>
      <w:r>
        <w:rPr>
          <w:rFonts w:ascii="Arial" w:hAnsi="Arial" w:cs="Arial"/>
          <w:b/>
          <w:sz w:val="28"/>
          <w:szCs w:val="28"/>
        </w:rPr>
        <w:t>2016-2017</w:t>
      </w:r>
      <w:r w:rsidR="00051207" w:rsidRPr="00FD7AE0">
        <w:rPr>
          <w:rFonts w:ascii="Arial" w:hAnsi="Arial" w:cs="Arial"/>
          <w:b/>
          <w:sz w:val="28"/>
          <w:szCs w:val="28"/>
        </w:rPr>
        <w:t xml:space="preserve"> School Year</w:t>
      </w:r>
    </w:p>
    <w:p w14:paraId="0C644DEE" w14:textId="77777777" w:rsidR="004B27D8" w:rsidRPr="001E5B69" w:rsidRDefault="004B27D8" w:rsidP="004B27D8">
      <w:pPr>
        <w:spacing w:after="0" w:line="240" w:lineRule="auto"/>
        <w:rPr>
          <w:rFonts w:ascii="Arial" w:hAnsi="Arial" w:cs="Arial"/>
          <w:b/>
        </w:rPr>
      </w:pPr>
    </w:p>
    <w:p w14:paraId="7F0E51EA" w14:textId="06CBCA21" w:rsidR="004B27D8" w:rsidRDefault="00E059C4" w:rsidP="004B27D8">
      <w:pPr>
        <w:spacing w:after="0" w:line="240" w:lineRule="auto"/>
        <w:rPr>
          <w:rFonts w:ascii="Arial" w:hAnsi="Arial" w:cs="Arial"/>
          <w:b/>
        </w:rPr>
      </w:pPr>
      <w:r>
        <w:rPr>
          <w:rFonts w:ascii="Arial" w:hAnsi="Arial" w:cs="Arial"/>
          <w:b/>
        </w:rPr>
        <w:t>Kelsi Cope</w:t>
      </w:r>
    </w:p>
    <w:p w14:paraId="63696F86" w14:textId="4DFEB0E2" w:rsidR="00177CA2" w:rsidRDefault="00AD4997" w:rsidP="004B27D8">
      <w:pPr>
        <w:spacing w:after="0" w:line="240" w:lineRule="auto"/>
        <w:rPr>
          <w:rFonts w:ascii="Arial" w:hAnsi="Arial" w:cs="Arial"/>
          <w:b/>
        </w:rPr>
      </w:pPr>
      <w:r>
        <w:rPr>
          <w:rFonts w:ascii="Arial" w:hAnsi="Arial" w:cs="Arial"/>
          <w:b/>
        </w:rPr>
        <w:t>U.S. History</w:t>
      </w:r>
    </w:p>
    <w:p w14:paraId="5EE848B6" w14:textId="77777777" w:rsidR="004B27D8" w:rsidRDefault="004B27D8" w:rsidP="004B27D8">
      <w:pPr>
        <w:spacing w:after="0" w:line="240" w:lineRule="auto"/>
        <w:rPr>
          <w:rFonts w:ascii="Arial" w:hAnsi="Arial" w:cs="Arial"/>
          <w:b/>
        </w:rPr>
      </w:pPr>
    </w:p>
    <w:p w14:paraId="103A5094" w14:textId="258427CC" w:rsidR="004B27D8" w:rsidRDefault="00E059C4" w:rsidP="004B27D8">
      <w:pPr>
        <w:spacing w:after="0" w:line="240" w:lineRule="auto"/>
        <w:rPr>
          <w:rFonts w:ascii="Arial" w:hAnsi="Arial" w:cs="Arial"/>
          <w:b/>
        </w:rPr>
      </w:pPr>
      <w:r>
        <w:rPr>
          <w:rFonts w:ascii="Arial" w:hAnsi="Arial" w:cs="Arial"/>
          <w:b/>
        </w:rPr>
        <w:t>Kelsi.cope</w:t>
      </w:r>
      <w:r w:rsidR="00AD4997">
        <w:rPr>
          <w:rFonts w:ascii="Arial" w:hAnsi="Arial" w:cs="Arial"/>
          <w:b/>
        </w:rPr>
        <w:t>@cmcss.net</w:t>
      </w:r>
    </w:p>
    <w:p w14:paraId="2831E4CE" w14:textId="63A26035" w:rsidR="004B27D8" w:rsidRDefault="00CF579E" w:rsidP="004B27D8">
      <w:pPr>
        <w:spacing w:after="0" w:line="240" w:lineRule="auto"/>
        <w:rPr>
          <w:rFonts w:ascii="Arial" w:hAnsi="Arial" w:cs="Arial"/>
          <w:b/>
        </w:rPr>
      </w:pPr>
      <w:r>
        <w:rPr>
          <w:rFonts w:ascii="Arial" w:hAnsi="Arial" w:cs="Arial"/>
          <w:b/>
        </w:rPr>
        <w:t>93</w:t>
      </w:r>
      <w:r w:rsidR="004B27D8">
        <w:rPr>
          <w:rFonts w:ascii="Arial" w:hAnsi="Arial" w:cs="Arial"/>
          <w:b/>
        </w:rPr>
        <w:t>1-503-1788</w:t>
      </w:r>
      <w:r w:rsidR="00112D2B">
        <w:rPr>
          <w:rFonts w:ascii="Arial" w:hAnsi="Arial" w:cs="Arial"/>
          <w:b/>
        </w:rPr>
        <w:t xml:space="preserve"> </w:t>
      </w:r>
      <w:r w:rsidR="00BC48E8" w:rsidRPr="00BC48E8">
        <w:rPr>
          <w:rFonts w:ascii="Arial" w:hAnsi="Arial" w:cs="Arial"/>
          <w:b/>
        </w:rPr>
        <w:t>ext. 1</w:t>
      </w:r>
      <w:r w:rsidR="00E059C4">
        <w:rPr>
          <w:rFonts w:ascii="Arial" w:hAnsi="Arial" w:cs="Arial"/>
          <w:b/>
        </w:rPr>
        <w:t>033</w:t>
      </w:r>
    </w:p>
    <w:p w14:paraId="1D237EAA" w14:textId="68B50F3A" w:rsidR="0031631D" w:rsidRPr="00052849" w:rsidRDefault="00177CA2" w:rsidP="004B27D8">
      <w:pPr>
        <w:spacing w:after="0" w:line="240" w:lineRule="auto"/>
        <w:rPr>
          <w:rFonts w:ascii="Arial" w:hAnsi="Arial" w:cs="Arial"/>
        </w:rPr>
      </w:pPr>
      <w:r>
        <w:rPr>
          <w:rFonts w:ascii="Arial" w:hAnsi="Arial" w:cs="Arial"/>
          <w:b/>
        </w:rPr>
        <w:t>ROOM #</w:t>
      </w:r>
      <w:r w:rsidR="00AD4997">
        <w:rPr>
          <w:rFonts w:ascii="Arial" w:hAnsi="Arial" w:cs="Arial"/>
          <w:b/>
        </w:rPr>
        <w:t xml:space="preserve"> </w:t>
      </w:r>
      <w:r w:rsidR="00E059C4">
        <w:rPr>
          <w:rFonts w:ascii="Arial" w:hAnsi="Arial" w:cs="Arial"/>
          <w:b/>
        </w:rPr>
        <w:t>C103</w:t>
      </w:r>
      <w:r w:rsidR="00051207" w:rsidRPr="001E5B69">
        <w:rPr>
          <w:rFonts w:ascii="Arial" w:hAnsi="Arial" w:cs="Arial"/>
        </w:rPr>
        <w:br w:type="textWrapping" w:clear="all"/>
      </w:r>
    </w:p>
    <w:p w14:paraId="75BF12B3" w14:textId="77777777" w:rsidR="00051207" w:rsidRPr="001E5B69" w:rsidRDefault="006E0F89" w:rsidP="006E0F89">
      <w:pPr>
        <w:rPr>
          <w:rFonts w:ascii="Arial" w:hAnsi="Arial" w:cs="Arial"/>
          <w:b/>
          <w:u w:val="single"/>
        </w:rPr>
      </w:pPr>
      <w:r w:rsidRPr="001E5B69">
        <w:rPr>
          <w:rFonts w:ascii="Arial" w:hAnsi="Arial" w:cs="Arial"/>
          <w:b/>
          <w:u w:val="single"/>
        </w:rPr>
        <w:t>WELCOME</w:t>
      </w:r>
    </w:p>
    <w:p w14:paraId="2ABFE281" w14:textId="047462BA" w:rsidR="00AD4997" w:rsidRDefault="00AD4997" w:rsidP="00AD4997">
      <w:pPr>
        <w:rPr>
          <w:rFonts w:ascii="Times New Roman" w:hAnsi="Times New Roman" w:cs="Times New Roman"/>
        </w:rPr>
      </w:pPr>
      <w:r>
        <w:rPr>
          <w:rFonts w:ascii="Times New Roman" w:hAnsi="Times New Roman" w:cs="Times New Roman"/>
        </w:rPr>
        <w:t>Academic standards, chosen by the Tennessee State Board of Education, provide a common set of expectations for what students should know and be able to do at the end of a specific grade or course.  Local school districts determine the order in which these state-mandated standards are addressed in their schools.  For a breakdown of standard pacing and course objectives</w:t>
      </w:r>
      <w:r w:rsidRPr="002A54C7">
        <w:rPr>
          <w:rFonts w:ascii="Times New Roman" w:hAnsi="Times New Roman" w:cs="Times New Roman"/>
        </w:rPr>
        <w:t xml:space="preserve"> for </w:t>
      </w:r>
      <w:r>
        <w:rPr>
          <w:rFonts w:ascii="Times New Roman" w:hAnsi="Times New Roman" w:cs="Times New Roman"/>
        </w:rPr>
        <w:t>U.S. History</w:t>
      </w:r>
      <w:r>
        <w:rPr>
          <w:rFonts w:ascii="Times New Roman" w:hAnsi="Times New Roman" w:cs="Times New Roman"/>
          <w:color w:val="008000"/>
        </w:rPr>
        <w:t xml:space="preserve"> </w:t>
      </w:r>
      <w:r w:rsidRPr="002A54C7">
        <w:rPr>
          <w:rFonts w:ascii="Times New Roman" w:hAnsi="Times New Roman" w:cs="Times New Roman"/>
        </w:rPr>
        <w:t>students</w:t>
      </w:r>
      <w:r>
        <w:rPr>
          <w:rFonts w:ascii="Times New Roman" w:hAnsi="Times New Roman" w:cs="Times New Roman"/>
        </w:rPr>
        <w:t xml:space="preserve"> in the Clarksville Montgomery County School System</w:t>
      </w:r>
      <w:r w:rsidRPr="002A54C7">
        <w:rPr>
          <w:rFonts w:ascii="Times New Roman" w:hAnsi="Times New Roman" w:cs="Times New Roman"/>
        </w:rPr>
        <w:t xml:space="preserve">, </w:t>
      </w:r>
      <w:r>
        <w:rPr>
          <w:rFonts w:ascii="Times New Roman" w:hAnsi="Times New Roman" w:cs="Times New Roman"/>
        </w:rPr>
        <w:t xml:space="preserve">please </w:t>
      </w:r>
      <w:r w:rsidRPr="002A54C7">
        <w:rPr>
          <w:rFonts w:ascii="Times New Roman" w:hAnsi="Times New Roman" w:cs="Times New Roman"/>
        </w:rPr>
        <w:t>visit</w:t>
      </w:r>
      <w:r>
        <w:rPr>
          <w:rFonts w:ascii="Times New Roman" w:hAnsi="Times New Roman" w:cs="Times New Roman"/>
        </w:rPr>
        <w:t xml:space="preserve"> the Curriculum Navigator on the CMCSS homepage found at: </w:t>
      </w:r>
      <w:hyperlink r:id="rId8" w:history="1">
        <w:r w:rsidRPr="0079795A">
          <w:rPr>
            <w:rStyle w:val="Hyperlink"/>
            <w:rFonts w:ascii="Times New Roman" w:hAnsi="Times New Roman" w:cs="Times New Roman"/>
          </w:rPr>
          <w:t>http://curriculum.cmcss.net/public/index.aspx</w:t>
        </w:r>
      </w:hyperlink>
      <w:r>
        <w:rPr>
          <w:rFonts w:ascii="Times New Roman" w:hAnsi="Times New Roman" w:cs="Times New Roman"/>
        </w:rPr>
        <w:t xml:space="preserve"> </w:t>
      </w:r>
    </w:p>
    <w:p w14:paraId="14E9F62B" w14:textId="7FFC307D" w:rsidR="00AD4997" w:rsidRPr="00AD4997" w:rsidRDefault="00AD4997" w:rsidP="00AD4997">
      <w:pPr>
        <w:rPr>
          <w:rFonts w:ascii="Times New Roman" w:eastAsia="Times New Roman" w:hAnsi="Times New Roman" w:cs="Times New Roman"/>
        </w:rPr>
      </w:pPr>
      <w:r w:rsidRPr="004D7593">
        <w:rPr>
          <w:rFonts w:ascii="Times New Roman" w:eastAsia="Times New Roman" w:hAnsi="Times New Roman" w:cs="Times New Roman"/>
        </w:rPr>
        <w:t>It is the policy of the Clarksville</w:t>
      </w:r>
      <w:r>
        <w:rPr>
          <w:rFonts w:ascii="Times New Roman" w:eastAsia="Times New Roman" w:hAnsi="Times New Roman" w:cs="Times New Roman"/>
        </w:rPr>
        <w:t xml:space="preserve"> </w:t>
      </w:r>
      <w:r w:rsidRPr="004D7593">
        <w:rPr>
          <w:rFonts w:ascii="Times New Roman" w:eastAsia="Times New Roman" w:hAnsi="Times New Roman" w:cs="Times New Roman"/>
        </w:rPr>
        <w:t xml:space="preserve">Montgomery County School System to follow the dictates of state </w:t>
      </w:r>
      <w:r>
        <w:rPr>
          <w:rFonts w:ascii="Times New Roman" w:eastAsia="Times New Roman" w:hAnsi="Times New Roman" w:cs="Times New Roman"/>
        </w:rPr>
        <w:t>s</w:t>
      </w:r>
      <w:r w:rsidRPr="004D7593">
        <w:rPr>
          <w:rFonts w:ascii="Times New Roman" w:eastAsia="Times New Roman" w:hAnsi="Times New Roman" w:cs="Times New Roman"/>
        </w:rPr>
        <w:t xml:space="preserve">tatues in the selection and use of all </w:t>
      </w:r>
      <w:r>
        <w:rPr>
          <w:rFonts w:ascii="Times New Roman" w:eastAsia="Times New Roman" w:hAnsi="Times New Roman" w:cs="Times New Roman"/>
        </w:rPr>
        <w:t>instructional materials</w:t>
      </w:r>
      <w:r w:rsidRPr="004D7593">
        <w:rPr>
          <w:rFonts w:ascii="Times New Roman" w:eastAsia="Times New Roman" w:hAnsi="Times New Roman" w:cs="Times New Roman"/>
        </w:rPr>
        <w:t>.</w:t>
      </w:r>
      <w:r>
        <w:rPr>
          <w:rFonts w:ascii="Times New Roman" w:eastAsia="Times New Roman" w:hAnsi="Times New Roman" w:cs="Times New Roman"/>
        </w:rPr>
        <w:t xml:space="preserve">  Parents or legal guardians may request to review any </w:t>
      </w:r>
      <w:r w:rsidRPr="004D7593">
        <w:rPr>
          <w:rFonts w:ascii="Times New Roman" w:eastAsia="Times New Roman" w:hAnsi="Times New Roman" w:cs="Times New Roman"/>
        </w:rPr>
        <w:t>instructional materials</w:t>
      </w:r>
      <w:r>
        <w:rPr>
          <w:rFonts w:ascii="Times New Roman" w:eastAsia="Times New Roman" w:hAnsi="Times New Roman" w:cs="Times New Roman"/>
        </w:rPr>
        <w:t xml:space="preserve"> </w:t>
      </w:r>
      <w:r w:rsidRPr="004D7593">
        <w:rPr>
          <w:rFonts w:ascii="Times New Roman" w:eastAsia="Times New Roman" w:hAnsi="Times New Roman" w:cs="Times New Roman"/>
        </w:rPr>
        <w:t>used in the classroom of the parent or legal guardian’s child</w:t>
      </w:r>
      <w:r>
        <w:rPr>
          <w:rFonts w:ascii="Times New Roman" w:eastAsia="Times New Roman" w:hAnsi="Times New Roman" w:cs="Times New Roman"/>
        </w:rPr>
        <w:t xml:space="preserve"> following the guideline set forth in Instructional Policy INS-A073 found at: </w:t>
      </w:r>
      <w:hyperlink r:id="rId9" w:history="1">
        <w:r w:rsidRPr="0079795A">
          <w:rPr>
            <w:rStyle w:val="Hyperlink"/>
            <w:rFonts w:ascii="Times New Roman" w:eastAsia="Times New Roman" w:hAnsi="Times New Roman" w:cs="Times New Roman"/>
          </w:rPr>
          <w:t>http://www.cmcss.net/departments/instruction/departmentforms.aspx</w:t>
        </w:r>
      </w:hyperlink>
      <w:r>
        <w:rPr>
          <w:rFonts w:ascii="Times New Roman" w:eastAsia="Times New Roman" w:hAnsi="Times New Roman" w:cs="Times New Roman"/>
        </w:rPr>
        <w:t xml:space="preserve"> </w:t>
      </w:r>
    </w:p>
    <w:p w14:paraId="7C14C23F" w14:textId="08DD3116" w:rsidR="00AD4997" w:rsidRDefault="00AD4997" w:rsidP="00AD4997">
      <w:pPr>
        <w:rPr>
          <w:rFonts w:ascii="Times New Roman" w:hAnsi="Times New Roman" w:cs="Times New Roman"/>
        </w:rPr>
      </w:pPr>
      <w:r>
        <w:rPr>
          <w:rFonts w:ascii="Times New Roman" w:hAnsi="Times New Roman" w:cs="Times New Roman"/>
        </w:rPr>
        <w:t>The chart below outlines the units of study for U.S. History and possible major assignments or field trips that could be used to enhance student learning or solidify mastery of standards in each unit.  This chart is not inclusive of every assignment for U.S. History, as additional or different assignments may be created based on the needs of students.  Specific details for major assignments will be shared with students and parents or legal guardians as the standards related to the assignments are addressed in class.</w:t>
      </w:r>
    </w:p>
    <w:tbl>
      <w:tblPr>
        <w:tblStyle w:val="TableGrid"/>
        <w:tblW w:w="0" w:type="auto"/>
        <w:tblLook w:val="04A0" w:firstRow="1" w:lastRow="0" w:firstColumn="1" w:lastColumn="0" w:noHBand="0" w:noVBand="1"/>
      </w:tblPr>
      <w:tblGrid>
        <w:gridCol w:w="828"/>
        <w:gridCol w:w="4320"/>
        <w:gridCol w:w="1890"/>
        <w:gridCol w:w="1818"/>
      </w:tblGrid>
      <w:tr w:rsidR="0083765A" w14:paraId="1D02E380" w14:textId="77777777" w:rsidTr="00AD4997">
        <w:tc>
          <w:tcPr>
            <w:tcW w:w="828" w:type="dxa"/>
          </w:tcPr>
          <w:p w14:paraId="43922DF7" w14:textId="20442248" w:rsidR="0083765A" w:rsidRPr="00F94B49" w:rsidRDefault="0083765A" w:rsidP="00BC48E8">
            <w:pPr>
              <w:jc w:val="center"/>
              <w:rPr>
                <w:rFonts w:ascii="Times New Roman" w:hAnsi="Times New Roman" w:cs="Times New Roman"/>
                <w:b/>
              </w:rPr>
            </w:pPr>
            <w:r w:rsidRPr="006173D7">
              <w:rPr>
                <w:b/>
                <w:sz w:val="18"/>
                <w:szCs w:val="18"/>
              </w:rPr>
              <w:t>UNIT</w:t>
            </w:r>
          </w:p>
        </w:tc>
        <w:tc>
          <w:tcPr>
            <w:tcW w:w="4320" w:type="dxa"/>
          </w:tcPr>
          <w:p w14:paraId="7028E3E8" w14:textId="718EDF9B" w:rsidR="0083765A" w:rsidRPr="00F94B49" w:rsidRDefault="0083765A" w:rsidP="00BC48E8">
            <w:pPr>
              <w:jc w:val="center"/>
              <w:rPr>
                <w:rFonts w:ascii="Times New Roman" w:hAnsi="Times New Roman" w:cs="Times New Roman"/>
                <w:b/>
              </w:rPr>
            </w:pPr>
            <w:r w:rsidRPr="006173D7">
              <w:rPr>
                <w:b/>
                <w:sz w:val="18"/>
                <w:szCs w:val="18"/>
              </w:rPr>
              <w:t>TITLE</w:t>
            </w:r>
          </w:p>
        </w:tc>
        <w:tc>
          <w:tcPr>
            <w:tcW w:w="1890" w:type="dxa"/>
          </w:tcPr>
          <w:p w14:paraId="6BBC22AE" w14:textId="59854110" w:rsidR="0083765A" w:rsidRPr="00F94B49" w:rsidRDefault="0083765A" w:rsidP="00BC48E8">
            <w:pPr>
              <w:jc w:val="center"/>
              <w:rPr>
                <w:rFonts w:ascii="Times New Roman" w:hAnsi="Times New Roman" w:cs="Times New Roman"/>
                <w:b/>
              </w:rPr>
            </w:pPr>
            <w:r w:rsidRPr="006173D7">
              <w:rPr>
                <w:b/>
                <w:sz w:val="18"/>
                <w:szCs w:val="18"/>
              </w:rPr>
              <w:t>DAYS</w:t>
            </w:r>
          </w:p>
        </w:tc>
        <w:tc>
          <w:tcPr>
            <w:tcW w:w="1818" w:type="dxa"/>
          </w:tcPr>
          <w:p w14:paraId="2B8B6087" w14:textId="3F7D0FBC" w:rsidR="0083765A" w:rsidRPr="00F94B49" w:rsidRDefault="0083765A" w:rsidP="00BC48E8">
            <w:pPr>
              <w:jc w:val="center"/>
              <w:rPr>
                <w:rFonts w:ascii="Times New Roman" w:hAnsi="Times New Roman" w:cs="Times New Roman"/>
                <w:b/>
              </w:rPr>
            </w:pPr>
            <w:r w:rsidRPr="006173D7">
              <w:rPr>
                <w:b/>
                <w:sz w:val="18"/>
                <w:szCs w:val="18"/>
              </w:rPr>
              <w:t>UNIT</w:t>
            </w:r>
          </w:p>
        </w:tc>
      </w:tr>
      <w:tr w:rsidR="0083765A" w14:paraId="1BDDFFF1" w14:textId="77777777" w:rsidTr="00AD4997">
        <w:tc>
          <w:tcPr>
            <w:tcW w:w="828" w:type="dxa"/>
          </w:tcPr>
          <w:p w14:paraId="12DE71C8" w14:textId="608C3776" w:rsidR="0083765A" w:rsidRDefault="0083765A" w:rsidP="00BC48E8">
            <w:pPr>
              <w:jc w:val="center"/>
              <w:rPr>
                <w:rFonts w:ascii="Times New Roman" w:hAnsi="Times New Roman" w:cs="Times New Roman"/>
              </w:rPr>
            </w:pPr>
            <w:r w:rsidRPr="006173D7">
              <w:rPr>
                <w:b/>
                <w:sz w:val="18"/>
                <w:szCs w:val="18"/>
              </w:rPr>
              <w:t>1</w:t>
            </w:r>
          </w:p>
        </w:tc>
        <w:tc>
          <w:tcPr>
            <w:tcW w:w="4320" w:type="dxa"/>
          </w:tcPr>
          <w:p w14:paraId="5D3AB938" w14:textId="77777777" w:rsidR="0083765A" w:rsidRPr="006173D7" w:rsidRDefault="0083765A" w:rsidP="0083765A">
            <w:pPr>
              <w:rPr>
                <w:sz w:val="18"/>
                <w:szCs w:val="18"/>
              </w:rPr>
            </w:pPr>
            <w:r w:rsidRPr="006173D7">
              <w:rPr>
                <w:sz w:val="18"/>
                <w:szCs w:val="18"/>
              </w:rPr>
              <w:t>The Rise of Industrial America (1877-1914)</w:t>
            </w:r>
          </w:p>
          <w:p w14:paraId="30E09128" w14:textId="77777777" w:rsidR="0083765A" w:rsidRPr="006173D7" w:rsidRDefault="0083765A" w:rsidP="0083765A">
            <w:pPr>
              <w:rPr>
                <w:sz w:val="18"/>
                <w:szCs w:val="18"/>
              </w:rPr>
            </w:pPr>
            <w:r w:rsidRPr="006173D7">
              <w:rPr>
                <w:sz w:val="18"/>
                <w:szCs w:val="18"/>
              </w:rPr>
              <w:t>US.1-9    Chapters 2-4</w:t>
            </w:r>
          </w:p>
          <w:p w14:paraId="7ABFB5AF" w14:textId="322D7004" w:rsidR="0083765A" w:rsidRDefault="0083765A" w:rsidP="009B1009">
            <w:pPr>
              <w:rPr>
                <w:rFonts w:ascii="Times New Roman" w:hAnsi="Times New Roman" w:cs="Times New Roman"/>
              </w:rPr>
            </w:pPr>
            <w:r w:rsidRPr="006173D7">
              <w:rPr>
                <w:sz w:val="18"/>
                <w:szCs w:val="18"/>
              </w:rPr>
              <w:t>August 8 – August 26</w:t>
            </w:r>
          </w:p>
        </w:tc>
        <w:tc>
          <w:tcPr>
            <w:tcW w:w="1890" w:type="dxa"/>
          </w:tcPr>
          <w:p w14:paraId="27A9E4F9" w14:textId="142F240B" w:rsidR="0083765A" w:rsidRDefault="0083765A" w:rsidP="00BC48E8">
            <w:pPr>
              <w:jc w:val="center"/>
              <w:rPr>
                <w:rFonts w:ascii="Times New Roman" w:hAnsi="Times New Roman" w:cs="Times New Roman"/>
              </w:rPr>
            </w:pPr>
            <w:r w:rsidRPr="006173D7">
              <w:rPr>
                <w:b/>
                <w:sz w:val="18"/>
                <w:szCs w:val="18"/>
              </w:rPr>
              <w:t>14</w:t>
            </w:r>
          </w:p>
        </w:tc>
        <w:tc>
          <w:tcPr>
            <w:tcW w:w="1818" w:type="dxa"/>
          </w:tcPr>
          <w:p w14:paraId="3BC1FB99" w14:textId="3BD16E46" w:rsidR="0083765A" w:rsidRDefault="0083765A" w:rsidP="00BC48E8">
            <w:pPr>
              <w:jc w:val="center"/>
              <w:rPr>
                <w:rFonts w:ascii="Times New Roman" w:hAnsi="Times New Roman" w:cs="Times New Roman"/>
              </w:rPr>
            </w:pPr>
            <w:r w:rsidRPr="006173D7">
              <w:rPr>
                <w:b/>
                <w:sz w:val="18"/>
                <w:szCs w:val="18"/>
              </w:rPr>
              <w:t>1</w:t>
            </w:r>
          </w:p>
        </w:tc>
      </w:tr>
      <w:tr w:rsidR="0083765A" w14:paraId="7EF3981A" w14:textId="77777777" w:rsidTr="00AD4997">
        <w:tc>
          <w:tcPr>
            <w:tcW w:w="828" w:type="dxa"/>
          </w:tcPr>
          <w:p w14:paraId="2EB06E7C" w14:textId="169AC4AC" w:rsidR="0083765A" w:rsidRDefault="0083765A" w:rsidP="00BC48E8">
            <w:pPr>
              <w:jc w:val="center"/>
              <w:rPr>
                <w:rFonts w:ascii="Times New Roman" w:hAnsi="Times New Roman" w:cs="Times New Roman"/>
              </w:rPr>
            </w:pPr>
            <w:r w:rsidRPr="006173D7">
              <w:rPr>
                <w:b/>
                <w:sz w:val="18"/>
                <w:szCs w:val="18"/>
              </w:rPr>
              <w:t>2</w:t>
            </w:r>
          </w:p>
        </w:tc>
        <w:tc>
          <w:tcPr>
            <w:tcW w:w="4320" w:type="dxa"/>
          </w:tcPr>
          <w:p w14:paraId="6B2E957D" w14:textId="77777777" w:rsidR="0083765A" w:rsidRPr="006173D7" w:rsidRDefault="0083765A" w:rsidP="0083765A">
            <w:pPr>
              <w:rPr>
                <w:sz w:val="18"/>
                <w:szCs w:val="18"/>
              </w:rPr>
            </w:pPr>
            <w:r w:rsidRPr="006173D7">
              <w:rPr>
                <w:sz w:val="18"/>
                <w:szCs w:val="18"/>
              </w:rPr>
              <w:t>The Progressive Era and World War I (1890-1920)</w:t>
            </w:r>
          </w:p>
          <w:p w14:paraId="7529BC64" w14:textId="77777777" w:rsidR="0083765A" w:rsidRPr="006173D7" w:rsidRDefault="0083765A" w:rsidP="0083765A">
            <w:pPr>
              <w:rPr>
                <w:sz w:val="18"/>
                <w:szCs w:val="18"/>
              </w:rPr>
            </w:pPr>
            <w:r w:rsidRPr="006173D7">
              <w:rPr>
                <w:sz w:val="18"/>
                <w:szCs w:val="18"/>
              </w:rPr>
              <w:t>US.10-30   Chapters 5-7</w:t>
            </w:r>
          </w:p>
          <w:p w14:paraId="418B4BC9" w14:textId="5D2D3C64" w:rsidR="0083765A" w:rsidRDefault="0083765A" w:rsidP="009B1009">
            <w:pPr>
              <w:rPr>
                <w:rFonts w:ascii="Times New Roman" w:hAnsi="Times New Roman" w:cs="Times New Roman"/>
              </w:rPr>
            </w:pPr>
            <w:r w:rsidRPr="006173D7">
              <w:rPr>
                <w:sz w:val="18"/>
                <w:szCs w:val="18"/>
              </w:rPr>
              <w:t>August 29 – October 7</w:t>
            </w:r>
          </w:p>
        </w:tc>
        <w:tc>
          <w:tcPr>
            <w:tcW w:w="1890" w:type="dxa"/>
          </w:tcPr>
          <w:p w14:paraId="17E73577" w14:textId="2B72B01B" w:rsidR="0083765A" w:rsidRDefault="0083765A" w:rsidP="00BC48E8">
            <w:pPr>
              <w:jc w:val="center"/>
              <w:rPr>
                <w:rFonts w:ascii="Times New Roman" w:hAnsi="Times New Roman" w:cs="Times New Roman"/>
              </w:rPr>
            </w:pPr>
            <w:r w:rsidRPr="006173D7">
              <w:rPr>
                <w:b/>
                <w:sz w:val="18"/>
                <w:szCs w:val="18"/>
              </w:rPr>
              <w:t>29</w:t>
            </w:r>
          </w:p>
        </w:tc>
        <w:tc>
          <w:tcPr>
            <w:tcW w:w="1818" w:type="dxa"/>
          </w:tcPr>
          <w:p w14:paraId="1BFAC8BC" w14:textId="6C803823" w:rsidR="0083765A" w:rsidRDefault="0083765A" w:rsidP="00BC48E8">
            <w:pPr>
              <w:jc w:val="center"/>
              <w:rPr>
                <w:rFonts w:ascii="Times New Roman" w:hAnsi="Times New Roman" w:cs="Times New Roman"/>
              </w:rPr>
            </w:pPr>
            <w:r w:rsidRPr="006173D7">
              <w:rPr>
                <w:b/>
                <w:sz w:val="18"/>
                <w:szCs w:val="18"/>
              </w:rPr>
              <w:t>2</w:t>
            </w:r>
          </w:p>
        </w:tc>
      </w:tr>
      <w:tr w:rsidR="0083765A" w14:paraId="722F08E9" w14:textId="77777777" w:rsidTr="00AD4997">
        <w:tc>
          <w:tcPr>
            <w:tcW w:w="828" w:type="dxa"/>
          </w:tcPr>
          <w:p w14:paraId="621F2C68" w14:textId="08CD8F4D" w:rsidR="0083765A" w:rsidRDefault="0083765A" w:rsidP="00BC48E8">
            <w:pPr>
              <w:jc w:val="center"/>
              <w:rPr>
                <w:rFonts w:ascii="Times New Roman" w:hAnsi="Times New Roman" w:cs="Times New Roman"/>
              </w:rPr>
            </w:pPr>
            <w:r w:rsidRPr="006173D7">
              <w:rPr>
                <w:b/>
                <w:sz w:val="18"/>
                <w:szCs w:val="18"/>
              </w:rPr>
              <w:t>3</w:t>
            </w:r>
          </w:p>
        </w:tc>
        <w:tc>
          <w:tcPr>
            <w:tcW w:w="4320" w:type="dxa"/>
          </w:tcPr>
          <w:p w14:paraId="6BE67B6F" w14:textId="77777777" w:rsidR="0083765A" w:rsidRPr="006173D7" w:rsidRDefault="0083765A" w:rsidP="0083765A">
            <w:pPr>
              <w:rPr>
                <w:sz w:val="18"/>
                <w:szCs w:val="18"/>
              </w:rPr>
            </w:pPr>
            <w:r w:rsidRPr="006173D7">
              <w:rPr>
                <w:sz w:val="18"/>
                <w:szCs w:val="18"/>
              </w:rPr>
              <w:t xml:space="preserve">The 1920’s </w:t>
            </w:r>
          </w:p>
          <w:p w14:paraId="041A476A" w14:textId="77777777" w:rsidR="0083765A" w:rsidRPr="006173D7" w:rsidRDefault="0083765A" w:rsidP="0083765A">
            <w:pPr>
              <w:rPr>
                <w:sz w:val="18"/>
                <w:szCs w:val="18"/>
              </w:rPr>
            </w:pPr>
            <w:r w:rsidRPr="006173D7">
              <w:rPr>
                <w:sz w:val="18"/>
                <w:szCs w:val="18"/>
              </w:rPr>
              <w:t>US.31-44    Chapter 8</w:t>
            </w:r>
          </w:p>
          <w:p w14:paraId="60F7817F" w14:textId="7F326B2C" w:rsidR="0083765A" w:rsidRDefault="0083765A" w:rsidP="009B1009">
            <w:pPr>
              <w:rPr>
                <w:rFonts w:ascii="Times New Roman" w:hAnsi="Times New Roman" w:cs="Times New Roman"/>
              </w:rPr>
            </w:pPr>
            <w:r w:rsidRPr="006173D7">
              <w:rPr>
                <w:sz w:val="18"/>
                <w:szCs w:val="18"/>
              </w:rPr>
              <w:t>October 17 – October 28</w:t>
            </w:r>
          </w:p>
        </w:tc>
        <w:tc>
          <w:tcPr>
            <w:tcW w:w="1890" w:type="dxa"/>
          </w:tcPr>
          <w:p w14:paraId="122FDEAC" w14:textId="4C4663A1" w:rsidR="0083765A" w:rsidRDefault="0083765A" w:rsidP="00BC48E8">
            <w:pPr>
              <w:jc w:val="center"/>
              <w:rPr>
                <w:rFonts w:ascii="Times New Roman" w:hAnsi="Times New Roman" w:cs="Times New Roman"/>
              </w:rPr>
            </w:pPr>
            <w:r w:rsidRPr="006173D7">
              <w:rPr>
                <w:b/>
                <w:sz w:val="18"/>
                <w:szCs w:val="18"/>
              </w:rPr>
              <w:t>10</w:t>
            </w:r>
          </w:p>
        </w:tc>
        <w:tc>
          <w:tcPr>
            <w:tcW w:w="1818" w:type="dxa"/>
          </w:tcPr>
          <w:p w14:paraId="517E37C9" w14:textId="0DF68636" w:rsidR="0083765A" w:rsidRDefault="0083765A" w:rsidP="00BC48E8">
            <w:pPr>
              <w:jc w:val="center"/>
              <w:rPr>
                <w:rFonts w:ascii="Times New Roman" w:hAnsi="Times New Roman" w:cs="Times New Roman"/>
              </w:rPr>
            </w:pPr>
            <w:r w:rsidRPr="006173D7">
              <w:rPr>
                <w:b/>
                <w:sz w:val="18"/>
                <w:szCs w:val="18"/>
              </w:rPr>
              <w:t>3</w:t>
            </w:r>
          </w:p>
        </w:tc>
      </w:tr>
      <w:tr w:rsidR="0083765A" w14:paraId="2502C855" w14:textId="77777777" w:rsidTr="00AD4997">
        <w:tc>
          <w:tcPr>
            <w:tcW w:w="828" w:type="dxa"/>
          </w:tcPr>
          <w:p w14:paraId="1175CC42" w14:textId="2E325BD7" w:rsidR="0083765A" w:rsidRDefault="0083765A" w:rsidP="00BC48E8">
            <w:pPr>
              <w:jc w:val="center"/>
              <w:rPr>
                <w:rFonts w:ascii="Times New Roman" w:hAnsi="Times New Roman" w:cs="Times New Roman"/>
              </w:rPr>
            </w:pPr>
            <w:r w:rsidRPr="006173D7">
              <w:rPr>
                <w:b/>
                <w:sz w:val="18"/>
                <w:szCs w:val="18"/>
              </w:rPr>
              <w:t>4</w:t>
            </w:r>
          </w:p>
        </w:tc>
        <w:tc>
          <w:tcPr>
            <w:tcW w:w="4320" w:type="dxa"/>
          </w:tcPr>
          <w:p w14:paraId="026CF9FD" w14:textId="77777777" w:rsidR="0083765A" w:rsidRPr="006173D7" w:rsidRDefault="0083765A" w:rsidP="0083765A">
            <w:pPr>
              <w:rPr>
                <w:sz w:val="18"/>
                <w:szCs w:val="18"/>
              </w:rPr>
            </w:pPr>
            <w:r w:rsidRPr="006173D7">
              <w:rPr>
                <w:sz w:val="18"/>
                <w:szCs w:val="18"/>
              </w:rPr>
              <w:t>The Great Depression</w:t>
            </w:r>
          </w:p>
          <w:p w14:paraId="29BF049A" w14:textId="77777777" w:rsidR="0083765A" w:rsidRPr="006173D7" w:rsidRDefault="0083765A" w:rsidP="0083765A">
            <w:pPr>
              <w:rPr>
                <w:sz w:val="18"/>
                <w:szCs w:val="18"/>
              </w:rPr>
            </w:pPr>
            <w:r w:rsidRPr="006173D7">
              <w:rPr>
                <w:sz w:val="18"/>
                <w:szCs w:val="18"/>
              </w:rPr>
              <w:t>US.45-53      Chapters 9-10</w:t>
            </w:r>
          </w:p>
          <w:p w14:paraId="6F29ABF5" w14:textId="20204970" w:rsidR="0083765A" w:rsidRDefault="0083765A" w:rsidP="009B1009">
            <w:pPr>
              <w:rPr>
                <w:rFonts w:ascii="Times New Roman" w:hAnsi="Times New Roman" w:cs="Times New Roman"/>
              </w:rPr>
            </w:pPr>
            <w:r w:rsidRPr="006173D7">
              <w:rPr>
                <w:sz w:val="18"/>
                <w:szCs w:val="18"/>
              </w:rPr>
              <w:t>October 31 – December 16</w:t>
            </w:r>
          </w:p>
        </w:tc>
        <w:tc>
          <w:tcPr>
            <w:tcW w:w="1890" w:type="dxa"/>
          </w:tcPr>
          <w:p w14:paraId="2CB6C7BF" w14:textId="11AE0EBA" w:rsidR="0083765A" w:rsidRDefault="0083765A" w:rsidP="00BC48E8">
            <w:pPr>
              <w:jc w:val="center"/>
              <w:rPr>
                <w:rFonts w:ascii="Times New Roman" w:hAnsi="Times New Roman" w:cs="Times New Roman"/>
              </w:rPr>
            </w:pPr>
            <w:r w:rsidRPr="006173D7">
              <w:rPr>
                <w:b/>
                <w:sz w:val="18"/>
                <w:szCs w:val="18"/>
              </w:rPr>
              <w:t>30</w:t>
            </w:r>
          </w:p>
        </w:tc>
        <w:tc>
          <w:tcPr>
            <w:tcW w:w="1818" w:type="dxa"/>
          </w:tcPr>
          <w:p w14:paraId="7B19BA08" w14:textId="458783E2" w:rsidR="0083765A" w:rsidRDefault="0083765A" w:rsidP="00BC48E8">
            <w:pPr>
              <w:jc w:val="center"/>
              <w:rPr>
                <w:rFonts w:ascii="Times New Roman" w:hAnsi="Times New Roman" w:cs="Times New Roman"/>
              </w:rPr>
            </w:pPr>
            <w:r w:rsidRPr="006173D7">
              <w:rPr>
                <w:b/>
                <w:sz w:val="18"/>
                <w:szCs w:val="18"/>
              </w:rPr>
              <w:t>4</w:t>
            </w:r>
          </w:p>
        </w:tc>
      </w:tr>
      <w:tr w:rsidR="0083765A" w14:paraId="51B0BF6C" w14:textId="77777777" w:rsidTr="00AD4997">
        <w:tc>
          <w:tcPr>
            <w:tcW w:w="828" w:type="dxa"/>
          </w:tcPr>
          <w:p w14:paraId="76CC2F6E" w14:textId="5D77C285" w:rsidR="0083765A" w:rsidRDefault="0083765A" w:rsidP="00BC48E8">
            <w:pPr>
              <w:jc w:val="center"/>
              <w:rPr>
                <w:rFonts w:ascii="Times New Roman" w:hAnsi="Times New Roman" w:cs="Times New Roman"/>
              </w:rPr>
            </w:pPr>
          </w:p>
        </w:tc>
        <w:tc>
          <w:tcPr>
            <w:tcW w:w="4320" w:type="dxa"/>
          </w:tcPr>
          <w:p w14:paraId="124484E7" w14:textId="620EC61F" w:rsidR="0083765A" w:rsidRDefault="0083765A" w:rsidP="00BC48E8">
            <w:pPr>
              <w:jc w:val="center"/>
              <w:rPr>
                <w:rFonts w:ascii="Times New Roman" w:hAnsi="Times New Roman" w:cs="Times New Roman"/>
              </w:rPr>
            </w:pPr>
            <w:r w:rsidRPr="006173D7">
              <w:rPr>
                <w:b/>
                <w:sz w:val="18"/>
                <w:szCs w:val="18"/>
              </w:rPr>
              <w:t>FINAL EXAM (DISTRICT BMK) DECEMBER 13-15</w:t>
            </w:r>
          </w:p>
        </w:tc>
        <w:tc>
          <w:tcPr>
            <w:tcW w:w="1890" w:type="dxa"/>
          </w:tcPr>
          <w:p w14:paraId="69AB41CC" w14:textId="77777777" w:rsidR="0083765A" w:rsidRDefault="0083765A" w:rsidP="00BC48E8">
            <w:pPr>
              <w:jc w:val="center"/>
              <w:rPr>
                <w:rFonts w:ascii="Times New Roman" w:hAnsi="Times New Roman" w:cs="Times New Roman"/>
              </w:rPr>
            </w:pPr>
          </w:p>
        </w:tc>
        <w:tc>
          <w:tcPr>
            <w:tcW w:w="1818" w:type="dxa"/>
          </w:tcPr>
          <w:p w14:paraId="6A080B92" w14:textId="77777777" w:rsidR="0083765A" w:rsidRDefault="0083765A" w:rsidP="00BC48E8">
            <w:pPr>
              <w:jc w:val="center"/>
              <w:rPr>
                <w:rFonts w:ascii="Times New Roman" w:hAnsi="Times New Roman" w:cs="Times New Roman"/>
              </w:rPr>
            </w:pPr>
          </w:p>
        </w:tc>
      </w:tr>
      <w:tr w:rsidR="0083765A" w14:paraId="2BF69D62" w14:textId="77777777" w:rsidTr="00AD4997">
        <w:tc>
          <w:tcPr>
            <w:tcW w:w="828" w:type="dxa"/>
          </w:tcPr>
          <w:p w14:paraId="04AC74D8" w14:textId="29272EF4" w:rsidR="0083765A" w:rsidRDefault="0083765A" w:rsidP="00BC48E8">
            <w:pPr>
              <w:jc w:val="center"/>
              <w:rPr>
                <w:rFonts w:ascii="Times New Roman" w:hAnsi="Times New Roman" w:cs="Times New Roman"/>
              </w:rPr>
            </w:pPr>
            <w:r w:rsidRPr="006173D7">
              <w:rPr>
                <w:b/>
                <w:sz w:val="18"/>
                <w:szCs w:val="18"/>
              </w:rPr>
              <w:t>5</w:t>
            </w:r>
          </w:p>
        </w:tc>
        <w:tc>
          <w:tcPr>
            <w:tcW w:w="4320" w:type="dxa"/>
          </w:tcPr>
          <w:p w14:paraId="60AA5ECD" w14:textId="77777777" w:rsidR="0083765A" w:rsidRPr="006173D7" w:rsidRDefault="0083765A" w:rsidP="0083765A">
            <w:pPr>
              <w:rPr>
                <w:sz w:val="18"/>
                <w:szCs w:val="18"/>
              </w:rPr>
            </w:pPr>
            <w:r w:rsidRPr="006173D7">
              <w:rPr>
                <w:sz w:val="18"/>
                <w:szCs w:val="18"/>
              </w:rPr>
              <w:t>Between the Wars and World War II (1921-1947)</w:t>
            </w:r>
          </w:p>
          <w:p w14:paraId="0303D324" w14:textId="77777777" w:rsidR="0083765A" w:rsidRPr="006173D7" w:rsidRDefault="0083765A" w:rsidP="0083765A">
            <w:pPr>
              <w:rPr>
                <w:sz w:val="18"/>
                <w:szCs w:val="18"/>
              </w:rPr>
            </w:pPr>
            <w:r w:rsidRPr="006173D7">
              <w:rPr>
                <w:sz w:val="18"/>
                <w:szCs w:val="18"/>
              </w:rPr>
              <w:t>US.54-72       Chapters 11-12</w:t>
            </w:r>
          </w:p>
          <w:p w14:paraId="670B3771" w14:textId="44C7B870" w:rsidR="0083765A" w:rsidRDefault="0083765A" w:rsidP="009B1009">
            <w:pPr>
              <w:rPr>
                <w:rFonts w:ascii="Times New Roman" w:hAnsi="Times New Roman" w:cs="Times New Roman"/>
              </w:rPr>
            </w:pPr>
            <w:r w:rsidRPr="006173D7">
              <w:rPr>
                <w:sz w:val="18"/>
                <w:szCs w:val="18"/>
              </w:rPr>
              <w:t>January 4  – February 1</w:t>
            </w:r>
          </w:p>
        </w:tc>
        <w:tc>
          <w:tcPr>
            <w:tcW w:w="1890" w:type="dxa"/>
          </w:tcPr>
          <w:p w14:paraId="345AD400" w14:textId="3CFB688C" w:rsidR="0083765A" w:rsidRDefault="0083765A" w:rsidP="00BC48E8">
            <w:pPr>
              <w:jc w:val="center"/>
              <w:rPr>
                <w:rFonts w:ascii="Times New Roman" w:hAnsi="Times New Roman" w:cs="Times New Roman"/>
              </w:rPr>
            </w:pPr>
            <w:r w:rsidRPr="006173D7">
              <w:rPr>
                <w:b/>
                <w:sz w:val="18"/>
                <w:szCs w:val="18"/>
              </w:rPr>
              <w:t>20</w:t>
            </w:r>
          </w:p>
        </w:tc>
        <w:tc>
          <w:tcPr>
            <w:tcW w:w="1818" w:type="dxa"/>
          </w:tcPr>
          <w:p w14:paraId="1B83D7B3" w14:textId="7ADB4CC4" w:rsidR="0083765A" w:rsidRDefault="0083765A" w:rsidP="00BC48E8">
            <w:pPr>
              <w:jc w:val="center"/>
              <w:rPr>
                <w:rFonts w:ascii="Times New Roman" w:hAnsi="Times New Roman" w:cs="Times New Roman"/>
              </w:rPr>
            </w:pPr>
            <w:r w:rsidRPr="006173D7">
              <w:rPr>
                <w:b/>
                <w:sz w:val="18"/>
                <w:szCs w:val="18"/>
              </w:rPr>
              <w:t>5</w:t>
            </w:r>
          </w:p>
        </w:tc>
      </w:tr>
      <w:tr w:rsidR="0083765A" w14:paraId="27FFD594" w14:textId="77777777" w:rsidTr="00AD4997">
        <w:tc>
          <w:tcPr>
            <w:tcW w:w="828" w:type="dxa"/>
          </w:tcPr>
          <w:p w14:paraId="2F008AA6" w14:textId="0FE59E69" w:rsidR="0083765A" w:rsidRDefault="0083765A" w:rsidP="00BC48E8">
            <w:pPr>
              <w:jc w:val="center"/>
              <w:rPr>
                <w:rFonts w:ascii="Times New Roman" w:hAnsi="Times New Roman" w:cs="Times New Roman"/>
              </w:rPr>
            </w:pPr>
            <w:r w:rsidRPr="006173D7">
              <w:rPr>
                <w:b/>
                <w:sz w:val="18"/>
                <w:szCs w:val="18"/>
              </w:rPr>
              <w:t>6</w:t>
            </w:r>
          </w:p>
        </w:tc>
        <w:tc>
          <w:tcPr>
            <w:tcW w:w="4320" w:type="dxa"/>
          </w:tcPr>
          <w:p w14:paraId="1209ED9B" w14:textId="77777777" w:rsidR="0083765A" w:rsidRPr="006173D7" w:rsidRDefault="0083765A" w:rsidP="0083765A">
            <w:pPr>
              <w:rPr>
                <w:sz w:val="18"/>
                <w:szCs w:val="18"/>
              </w:rPr>
            </w:pPr>
            <w:r w:rsidRPr="006173D7">
              <w:rPr>
                <w:sz w:val="18"/>
                <w:szCs w:val="18"/>
              </w:rPr>
              <w:t>The Cold War (1945-1975)</w:t>
            </w:r>
          </w:p>
          <w:p w14:paraId="21ED14DF" w14:textId="77777777" w:rsidR="0083765A" w:rsidRPr="006173D7" w:rsidRDefault="0083765A" w:rsidP="0083765A">
            <w:pPr>
              <w:rPr>
                <w:sz w:val="18"/>
                <w:szCs w:val="18"/>
              </w:rPr>
            </w:pPr>
            <w:r w:rsidRPr="006173D7">
              <w:rPr>
                <w:sz w:val="18"/>
                <w:szCs w:val="18"/>
              </w:rPr>
              <w:lastRenderedPageBreak/>
              <w:t>US.73-81      Chapters 13, 15, 17</w:t>
            </w:r>
          </w:p>
          <w:p w14:paraId="42D3D82C" w14:textId="1F468661" w:rsidR="0083765A" w:rsidRDefault="0083765A" w:rsidP="009B1009">
            <w:pPr>
              <w:rPr>
                <w:rFonts w:ascii="Times New Roman" w:hAnsi="Times New Roman" w:cs="Times New Roman"/>
              </w:rPr>
            </w:pPr>
            <w:r w:rsidRPr="006173D7">
              <w:rPr>
                <w:sz w:val="18"/>
                <w:szCs w:val="18"/>
              </w:rPr>
              <w:t>February 2 – March 3</w:t>
            </w:r>
          </w:p>
        </w:tc>
        <w:tc>
          <w:tcPr>
            <w:tcW w:w="1890" w:type="dxa"/>
          </w:tcPr>
          <w:p w14:paraId="5418EFF7" w14:textId="6F9E0922" w:rsidR="0083765A" w:rsidRDefault="0083765A" w:rsidP="00BC48E8">
            <w:pPr>
              <w:jc w:val="center"/>
              <w:rPr>
                <w:rFonts w:ascii="Times New Roman" w:hAnsi="Times New Roman" w:cs="Times New Roman"/>
              </w:rPr>
            </w:pPr>
            <w:r w:rsidRPr="006173D7">
              <w:rPr>
                <w:b/>
                <w:sz w:val="18"/>
                <w:szCs w:val="18"/>
              </w:rPr>
              <w:lastRenderedPageBreak/>
              <w:t>21</w:t>
            </w:r>
          </w:p>
        </w:tc>
        <w:tc>
          <w:tcPr>
            <w:tcW w:w="1818" w:type="dxa"/>
          </w:tcPr>
          <w:p w14:paraId="5BBACAB8" w14:textId="4A1CE8F9" w:rsidR="0083765A" w:rsidRDefault="0083765A" w:rsidP="00BC48E8">
            <w:pPr>
              <w:jc w:val="center"/>
              <w:rPr>
                <w:rFonts w:ascii="Times New Roman" w:hAnsi="Times New Roman" w:cs="Times New Roman"/>
              </w:rPr>
            </w:pPr>
            <w:r w:rsidRPr="006173D7">
              <w:rPr>
                <w:b/>
                <w:sz w:val="18"/>
                <w:szCs w:val="18"/>
              </w:rPr>
              <w:t>6</w:t>
            </w:r>
          </w:p>
        </w:tc>
      </w:tr>
      <w:tr w:rsidR="0083765A" w14:paraId="2FA8DC69" w14:textId="77777777" w:rsidTr="00AD4997">
        <w:tc>
          <w:tcPr>
            <w:tcW w:w="828" w:type="dxa"/>
          </w:tcPr>
          <w:p w14:paraId="1CB1555A" w14:textId="244FE12B" w:rsidR="0083765A" w:rsidRDefault="0083765A" w:rsidP="00BC48E8">
            <w:pPr>
              <w:jc w:val="center"/>
              <w:rPr>
                <w:rFonts w:ascii="Times New Roman" w:hAnsi="Times New Roman" w:cs="Times New Roman"/>
              </w:rPr>
            </w:pPr>
            <w:r w:rsidRPr="006173D7">
              <w:rPr>
                <w:b/>
                <w:sz w:val="18"/>
                <w:szCs w:val="18"/>
              </w:rPr>
              <w:t>7</w:t>
            </w:r>
          </w:p>
        </w:tc>
        <w:tc>
          <w:tcPr>
            <w:tcW w:w="4320" w:type="dxa"/>
          </w:tcPr>
          <w:p w14:paraId="27261EEA" w14:textId="77777777" w:rsidR="0083765A" w:rsidRPr="006173D7" w:rsidRDefault="0083765A" w:rsidP="0083765A">
            <w:pPr>
              <w:rPr>
                <w:sz w:val="18"/>
                <w:szCs w:val="18"/>
              </w:rPr>
            </w:pPr>
            <w:r w:rsidRPr="006173D7">
              <w:rPr>
                <w:sz w:val="18"/>
                <w:szCs w:val="18"/>
              </w:rPr>
              <w:t xml:space="preserve">Modern United States  </w:t>
            </w:r>
          </w:p>
          <w:p w14:paraId="7C7CC06F" w14:textId="77777777" w:rsidR="0083765A" w:rsidRPr="006173D7" w:rsidRDefault="0083765A" w:rsidP="0083765A">
            <w:pPr>
              <w:rPr>
                <w:sz w:val="18"/>
                <w:szCs w:val="18"/>
              </w:rPr>
            </w:pPr>
            <w:r w:rsidRPr="006173D7">
              <w:rPr>
                <w:sz w:val="18"/>
                <w:szCs w:val="18"/>
              </w:rPr>
              <w:t>US.82-103   Chapters 14-16</w:t>
            </w:r>
          </w:p>
          <w:p w14:paraId="5A241537" w14:textId="58EF62D3" w:rsidR="0083765A" w:rsidRDefault="0083765A" w:rsidP="009B1009">
            <w:pPr>
              <w:rPr>
                <w:rFonts w:ascii="Times New Roman" w:hAnsi="Times New Roman" w:cs="Times New Roman"/>
              </w:rPr>
            </w:pPr>
            <w:r w:rsidRPr="006173D7">
              <w:rPr>
                <w:sz w:val="18"/>
                <w:szCs w:val="18"/>
              </w:rPr>
              <w:t>March 6 – April 13</w:t>
            </w:r>
          </w:p>
        </w:tc>
        <w:tc>
          <w:tcPr>
            <w:tcW w:w="1890" w:type="dxa"/>
          </w:tcPr>
          <w:p w14:paraId="354ECFAC" w14:textId="72AF2645" w:rsidR="0083765A" w:rsidRDefault="0083765A" w:rsidP="00BC48E8">
            <w:pPr>
              <w:jc w:val="center"/>
              <w:rPr>
                <w:rFonts w:ascii="Times New Roman" w:hAnsi="Times New Roman" w:cs="Times New Roman"/>
              </w:rPr>
            </w:pPr>
            <w:r w:rsidRPr="006173D7">
              <w:rPr>
                <w:b/>
                <w:sz w:val="18"/>
                <w:szCs w:val="18"/>
              </w:rPr>
              <w:t>24</w:t>
            </w:r>
          </w:p>
        </w:tc>
        <w:tc>
          <w:tcPr>
            <w:tcW w:w="1818" w:type="dxa"/>
          </w:tcPr>
          <w:p w14:paraId="2B81DA85" w14:textId="52227657" w:rsidR="0083765A" w:rsidRDefault="0083765A" w:rsidP="00BC48E8">
            <w:pPr>
              <w:jc w:val="center"/>
              <w:rPr>
                <w:rFonts w:ascii="Times New Roman" w:hAnsi="Times New Roman" w:cs="Times New Roman"/>
              </w:rPr>
            </w:pPr>
            <w:r w:rsidRPr="006173D7">
              <w:rPr>
                <w:b/>
                <w:sz w:val="18"/>
                <w:szCs w:val="18"/>
              </w:rPr>
              <w:t>7</w:t>
            </w:r>
          </w:p>
        </w:tc>
      </w:tr>
      <w:tr w:rsidR="0083765A" w14:paraId="7D1E0A0C" w14:textId="77777777" w:rsidTr="00AD4997">
        <w:tc>
          <w:tcPr>
            <w:tcW w:w="828" w:type="dxa"/>
          </w:tcPr>
          <w:p w14:paraId="7C1C758B" w14:textId="1C904B17" w:rsidR="0083765A" w:rsidRDefault="0083765A" w:rsidP="00BC48E8">
            <w:pPr>
              <w:jc w:val="center"/>
              <w:rPr>
                <w:rFonts w:ascii="Times New Roman" w:hAnsi="Times New Roman" w:cs="Times New Roman"/>
              </w:rPr>
            </w:pPr>
            <w:r w:rsidRPr="006173D7">
              <w:rPr>
                <w:b/>
                <w:sz w:val="18"/>
                <w:szCs w:val="18"/>
              </w:rPr>
              <w:t>8</w:t>
            </w:r>
          </w:p>
        </w:tc>
        <w:tc>
          <w:tcPr>
            <w:tcW w:w="4320" w:type="dxa"/>
          </w:tcPr>
          <w:p w14:paraId="42DE06C3" w14:textId="77777777" w:rsidR="0083765A" w:rsidRPr="006173D7" w:rsidRDefault="0083765A" w:rsidP="0083765A">
            <w:pPr>
              <w:rPr>
                <w:sz w:val="18"/>
                <w:szCs w:val="18"/>
              </w:rPr>
            </w:pPr>
            <w:r w:rsidRPr="006173D7">
              <w:rPr>
                <w:sz w:val="18"/>
                <w:szCs w:val="18"/>
              </w:rPr>
              <w:t>Contemporary United States (1980-Today)</w:t>
            </w:r>
          </w:p>
          <w:p w14:paraId="5AB63B5C" w14:textId="77777777" w:rsidR="0083765A" w:rsidRPr="006173D7" w:rsidRDefault="0083765A" w:rsidP="0083765A">
            <w:pPr>
              <w:rPr>
                <w:sz w:val="18"/>
                <w:szCs w:val="18"/>
              </w:rPr>
            </w:pPr>
            <w:r w:rsidRPr="006173D7">
              <w:rPr>
                <w:sz w:val="18"/>
                <w:szCs w:val="18"/>
              </w:rPr>
              <w:t>US.104-112      Chapters 20-22</w:t>
            </w:r>
          </w:p>
          <w:p w14:paraId="1C100E11" w14:textId="77777777" w:rsidR="0083765A" w:rsidRPr="006173D7" w:rsidRDefault="0083765A" w:rsidP="0083765A">
            <w:pPr>
              <w:rPr>
                <w:sz w:val="18"/>
                <w:szCs w:val="18"/>
              </w:rPr>
            </w:pPr>
            <w:r w:rsidRPr="006173D7">
              <w:rPr>
                <w:sz w:val="18"/>
                <w:szCs w:val="18"/>
              </w:rPr>
              <w:t>April 17 – April 21</w:t>
            </w:r>
          </w:p>
          <w:p w14:paraId="6AD647AF" w14:textId="2EF86D41" w:rsidR="0083765A" w:rsidRDefault="0083765A" w:rsidP="00BC48E8">
            <w:pPr>
              <w:jc w:val="center"/>
              <w:rPr>
                <w:rFonts w:ascii="Times New Roman" w:hAnsi="Times New Roman" w:cs="Times New Roman"/>
              </w:rPr>
            </w:pPr>
            <w:r w:rsidRPr="006173D7">
              <w:rPr>
                <w:b/>
                <w:i/>
                <w:sz w:val="18"/>
                <w:szCs w:val="18"/>
              </w:rPr>
              <w:t>State Assessment Window  April 24-28</w:t>
            </w:r>
          </w:p>
        </w:tc>
        <w:tc>
          <w:tcPr>
            <w:tcW w:w="1890" w:type="dxa"/>
          </w:tcPr>
          <w:p w14:paraId="3988FDE2" w14:textId="0B84309B" w:rsidR="0083765A" w:rsidRDefault="0083765A" w:rsidP="00BC48E8">
            <w:pPr>
              <w:jc w:val="center"/>
              <w:rPr>
                <w:rFonts w:ascii="Times New Roman" w:hAnsi="Times New Roman" w:cs="Times New Roman"/>
              </w:rPr>
            </w:pPr>
            <w:r w:rsidRPr="006173D7">
              <w:rPr>
                <w:b/>
                <w:sz w:val="18"/>
                <w:szCs w:val="18"/>
              </w:rPr>
              <w:t>5</w:t>
            </w:r>
          </w:p>
        </w:tc>
        <w:tc>
          <w:tcPr>
            <w:tcW w:w="1818" w:type="dxa"/>
          </w:tcPr>
          <w:p w14:paraId="5780A3F0" w14:textId="0F22D84D" w:rsidR="0083765A" w:rsidRDefault="0083765A" w:rsidP="00BC48E8">
            <w:pPr>
              <w:jc w:val="center"/>
              <w:rPr>
                <w:rFonts w:ascii="Times New Roman" w:hAnsi="Times New Roman" w:cs="Times New Roman"/>
              </w:rPr>
            </w:pPr>
            <w:r w:rsidRPr="006173D7">
              <w:rPr>
                <w:b/>
                <w:sz w:val="18"/>
                <w:szCs w:val="18"/>
              </w:rPr>
              <w:t>8</w:t>
            </w:r>
          </w:p>
        </w:tc>
      </w:tr>
    </w:tbl>
    <w:p w14:paraId="4767E19F" w14:textId="77777777" w:rsidR="004C4C7E" w:rsidRPr="009B1009" w:rsidRDefault="004C4C7E" w:rsidP="006E0F89">
      <w:pPr>
        <w:rPr>
          <w:rFonts w:ascii="Times New Roman" w:hAnsi="Times New Roman" w:cs="Times New Roman"/>
          <w:b/>
          <w:u w:val="single"/>
        </w:rPr>
      </w:pPr>
    </w:p>
    <w:p w14:paraId="049C30AE" w14:textId="77777777" w:rsidR="001C789A" w:rsidRPr="009B1009" w:rsidRDefault="001C789A" w:rsidP="006E0F89">
      <w:pPr>
        <w:rPr>
          <w:rFonts w:ascii="Times New Roman" w:hAnsi="Times New Roman" w:cs="Times New Roman"/>
          <w:b/>
          <w:u w:val="single"/>
        </w:rPr>
      </w:pPr>
      <w:r w:rsidRPr="009B1009">
        <w:rPr>
          <w:rFonts w:ascii="Times New Roman" w:hAnsi="Times New Roman" w:cs="Times New Roman"/>
          <w:b/>
          <w:u w:val="single"/>
        </w:rPr>
        <w:t>CONTACT INFORMATION</w:t>
      </w:r>
    </w:p>
    <w:p w14:paraId="50E1C208" w14:textId="0E7F621D" w:rsidR="0083765A" w:rsidRPr="009B1009" w:rsidRDefault="00E059C4" w:rsidP="0083765A">
      <w:pPr>
        <w:spacing w:after="0" w:line="240" w:lineRule="auto"/>
        <w:rPr>
          <w:rFonts w:ascii="Times New Roman" w:hAnsi="Times New Roman" w:cs="Times New Roman"/>
        </w:rPr>
      </w:pPr>
      <w:r>
        <w:rPr>
          <w:rFonts w:ascii="Times New Roman" w:hAnsi="Times New Roman" w:cs="Times New Roman"/>
        </w:rPr>
        <w:t>Kelsi Cope</w:t>
      </w:r>
    </w:p>
    <w:p w14:paraId="3883668B" w14:textId="3244F575" w:rsidR="0083765A" w:rsidRPr="009B1009" w:rsidRDefault="00E059C4" w:rsidP="0083765A">
      <w:pPr>
        <w:spacing w:after="0" w:line="240" w:lineRule="auto"/>
        <w:rPr>
          <w:rFonts w:ascii="Times New Roman" w:hAnsi="Times New Roman" w:cs="Times New Roman"/>
        </w:rPr>
      </w:pPr>
      <w:hyperlink r:id="rId10" w:history="1">
        <w:r w:rsidRPr="00AA62F6">
          <w:rPr>
            <w:rStyle w:val="Hyperlink"/>
            <w:rFonts w:ascii="Times New Roman" w:hAnsi="Times New Roman" w:cs="Times New Roman"/>
          </w:rPr>
          <w:t>kelsi.cope@cmcss.net</w:t>
        </w:r>
      </w:hyperlink>
    </w:p>
    <w:p w14:paraId="76E998A9" w14:textId="7175F4F7" w:rsidR="00177CA2" w:rsidRPr="009B1009" w:rsidRDefault="0083765A" w:rsidP="0083765A">
      <w:pPr>
        <w:spacing w:after="0" w:line="240" w:lineRule="auto"/>
        <w:rPr>
          <w:rFonts w:ascii="Times New Roman" w:hAnsi="Times New Roman" w:cs="Times New Roman"/>
        </w:rPr>
      </w:pPr>
      <w:r w:rsidRPr="009B1009">
        <w:rPr>
          <w:rFonts w:ascii="Times New Roman" w:hAnsi="Times New Roman" w:cs="Times New Roman"/>
        </w:rPr>
        <w:t xml:space="preserve">*email is the best line of communication </w:t>
      </w:r>
    </w:p>
    <w:p w14:paraId="34CA0A48" w14:textId="77777777" w:rsidR="009B1009" w:rsidRDefault="009B1009" w:rsidP="0083765A">
      <w:pPr>
        <w:spacing w:after="0" w:line="240" w:lineRule="auto"/>
        <w:rPr>
          <w:rFonts w:ascii="Arial" w:hAnsi="Arial" w:cs="Arial"/>
        </w:rPr>
      </w:pPr>
    </w:p>
    <w:p w14:paraId="5355D10E" w14:textId="77777777" w:rsidR="009B1009" w:rsidRPr="009B1009" w:rsidRDefault="009B1009" w:rsidP="009B1009">
      <w:pPr>
        <w:rPr>
          <w:rFonts w:ascii="Times New Roman" w:hAnsi="Times New Roman" w:cs="Times New Roman"/>
          <w:b/>
          <w:u w:val="single"/>
        </w:rPr>
      </w:pPr>
      <w:r w:rsidRPr="009B1009">
        <w:rPr>
          <w:rFonts w:ascii="Times New Roman" w:hAnsi="Times New Roman" w:cs="Times New Roman"/>
          <w:b/>
          <w:u w:val="single"/>
        </w:rPr>
        <w:t>Course Level and Credit:</w:t>
      </w:r>
      <w:r w:rsidRPr="009B1009">
        <w:rPr>
          <w:rFonts w:ascii="Times New Roman" w:hAnsi="Times New Roman" w:cs="Times New Roman"/>
        </w:rPr>
        <w:t xml:space="preserve"> This course is designed for Juniors.  Upon successful completion of this course, the student will receive 1 credit.</w:t>
      </w:r>
    </w:p>
    <w:p w14:paraId="1E41D7E9" w14:textId="77777777" w:rsidR="009B1009" w:rsidRPr="009B1009" w:rsidRDefault="009B1009" w:rsidP="009B1009">
      <w:pPr>
        <w:rPr>
          <w:rFonts w:ascii="Times New Roman" w:hAnsi="Times New Roman" w:cs="Times New Roman"/>
        </w:rPr>
      </w:pPr>
      <w:r w:rsidRPr="009B1009">
        <w:rPr>
          <w:rFonts w:ascii="Times New Roman" w:hAnsi="Times New Roman" w:cs="Times New Roman"/>
          <w:b/>
          <w:u w:val="single"/>
        </w:rPr>
        <w:t>Instructional Procedures:</w:t>
      </w:r>
      <w:r w:rsidRPr="009B1009">
        <w:rPr>
          <w:rFonts w:ascii="Times New Roman" w:hAnsi="Times New Roman" w:cs="Times New Roman"/>
        </w:rPr>
        <w:t xml:space="preserve"> The methods of instruction for this course will include but are not limited to lectures, discussions, worksheets, student participation in activities, note taking, assigned reading, videos, and guest speakers.  </w:t>
      </w:r>
      <w:r w:rsidRPr="009B1009">
        <w:rPr>
          <w:rFonts w:ascii="Times New Roman" w:hAnsi="Times New Roman" w:cs="Times New Roman"/>
          <w:b/>
          <w:i/>
        </w:rPr>
        <w:t>[It is important to note that West Creek HS has high expectations for our students. We expect our students to fully participate and complete requested assignments and/or activities to more prepared for rigors of post secondary academics.]</w:t>
      </w:r>
    </w:p>
    <w:p w14:paraId="5F04C69B" w14:textId="77777777" w:rsidR="009B1009" w:rsidRPr="009B1009" w:rsidRDefault="009B1009" w:rsidP="009B1009">
      <w:pPr>
        <w:rPr>
          <w:rFonts w:ascii="Times New Roman" w:hAnsi="Times New Roman" w:cs="Times New Roman"/>
        </w:rPr>
      </w:pPr>
      <w:r w:rsidRPr="009B1009">
        <w:rPr>
          <w:rFonts w:ascii="Times New Roman" w:hAnsi="Times New Roman" w:cs="Times New Roman"/>
          <w:b/>
          <w:u w:val="single"/>
        </w:rPr>
        <w:t xml:space="preserve">Textbook: </w:t>
      </w:r>
      <w:r w:rsidRPr="009B1009">
        <w:rPr>
          <w:rFonts w:ascii="Times New Roman" w:hAnsi="Times New Roman" w:cs="Times New Roman"/>
        </w:rPr>
        <w:t xml:space="preserve">  </w:t>
      </w:r>
      <w:r w:rsidRPr="009B1009">
        <w:rPr>
          <w:rFonts w:ascii="Times New Roman" w:hAnsi="Times New Roman" w:cs="Times New Roman"/>
          <w:i/>
        </w:rPr>
        <w:t xml:space="preserve">“Tennessee United States History &amp; Geography Modern Time” </w:t>
      </w:r>
      <w:r w:rsidRPr="009B1009">
        <w:rPr>
          <w:rFonts w:ascii="Times New Roman" w:hAnsi="Times New Roman" w:cs="Times New Roman"/>
        </w:rPr>
        <w:t>McGraw Hill</w:t>
      </w:r>
    </w:p>
    <w:p w14:paraId="554414A7" w14:textId="77777777" w:rsidR="009B1009" w:rsidRPr="009B1009" w:rsidRDefault="009B1009" w:rsidP="009B1009">
      <w:pPr>
        <w:rPr>
          <w:rFonts w:ascii="Times New Roman" w:hAnsi="Times New Roman" w:cs="Times New Roman"/>
          <w:b/>
          <w:u w:val="single"/>
        </w:rPr>
      </w:pPr>
      <w:r w:rsidRPr="009B1009">
        <w:rPr>
          <w:rFonts w:ascii="Times New Roman" w:hAnsi="Times New Roman" w:cs="Times New Roman"/>
          <w:b/>
          <w:u w:val="single"/>
        </w:rPr>
        <w:t xml:space="preserve">CLASSROOM EXPECTATIONS: </w:t>
      </w:r>
    </w:p>
    <w:p w14:paraId="2FD93D89" w14:textId="77777777" w:rsidR="009B1009" w:rsidRPr="009B1009" w:rsidRDefault="009B1009" w:rsidP="009B1009">
      <w:pPr>
        <w:ind w:firstLine="720"/>
        <w:rPr>
          <w:rFonts w:ascii="Times New Roman" w:hAnsi="Times New Roman" w:cs="Times New Roman"/>
          <w:b/>
          <w:u w:val="single"/>
        </w:rPr>
      </w:pPr>
      <w:r w:rsidRPr="009B1009">
        <w:rPr>
          <w:rFonts w:ascii="Times New Roman" w:hAnsi="Times New Roman" w:cs="Times New Roman"/>
          <w:b/>
          <w:i/>
        </w:rPr>
        <w:t>What we expect our students to do as a US History student….</w:t>
      </w:r>
    </w:p>
    <w:p w14:paraId="3C1A75B4" w14:textId="77777777" w:rsidR="009B1009" w:rsidRPr="009B1009" w:rsidRDefault="009B1009" w:rsidP="009B1009">
      <w:pPr>
        <w:pStyle w:val="ListParagraph"/>
        <w:numPr>
          <w:ilvl w:val="0"/>
          <w:numId w:val="5"/>
        </w:numPr>
        <w:rPr>
          <w:rFonts w:ascii="Times New Roman" w:hAnsi="Times New Roman" w:cs="Times New Roman"/>
        </w:rPr>
      </w:pPr>
      <w:r w:rsidRPr="009B1009">
        <w:rPr>
          <w:rFonts w:ascii="Times New Roman" w:hAnsi="Times New Roman" w:cs="Times New Roman"/>
        </w:rPr>
        <w:t>Be on time to each class. [Tardiness will be documented and reported to parent/guardian]</w:t>
      </w:r>
    </w:p>
    <w:p w14:paraId="5E22586D" w14:textId="77777777" w:rsidR="009B1009" w:rsidRPr="009B1009" w:rsidRDefault="009B1009" w:rsidP="009B1009">
      <w:pPr>
        <w:pStyle w:val="ListParagraph"/>
        <w:numPr>
          <w:ilvl w:val="0"/>
          <w:numId w:val="5"/>
        </w:numPr>
        <w:rPr>
          <w:rFonts w:ascii="Times New Roman" w:hAnsi="Times New Roman" w:cs="Times New Roman"/>
        </w:rPr>
      </w:pPr>
      <w:r w:rsidRPr="009B1009">
        <w:rPr>
          <w:rFonts w:ascii="Times New Roman" w:hAnsi="Times New Roman" w:cs="Times New Roman"/>
        </w:rPr>
        <w:t>Be prepared with textbook, notebook, paper, and pen/pencil.</w:t>
      </w:r>
    </w:p>
    <w:p w14:paraId="66A725DC" w14:textId="77777777" w:rsidR="009B1009" w:rsidRPr="009B1009" w:rsidRDefault="009B1009" w:rsidP="009B1009">
      <w:pPr>
        <w:pStyle w:val="ListParagraph"/>
        <w:numPr>
          <w:ilvl w:val="0"/>
          <w:numId w:val="5"/>
        </w:numPr>
        <w:rPr>
          <w:rFonts w:ascii="Times New Roman" w:hAnsi="Times New Roman" w:cs="Times New Roman"/>
        </w:rPr>
      </w:pPr>
      <w:r w:rsidRPr="009B1009">
        <w:rPr>
          <w:rFonts w:ascii="Times New Roman" w:hAnsi="Times New Roman" w:cs="Times New Roman"/>
        </w:rPr>
        <w:t>Use the restroom before they arrive to class. [Abuse of restroom breaks will be reported to parent/guardian]</w:t>
      </w:r>
    </w:p>
    <w:p w14:paraId="35646813" w14:textId="77777777" w:rsidR="009B1009" w:rsidRPr="009B1009" w:rsidRDefault="009B1009" w:rsidP="009B1009">
      <w:pPr>
        <w:pStyle w:val="ListParagraph"/>
        <w:numPr>
          <w:ilvl w:val="0"/>
          <w:numId w:val="5"/>
        </w:numPr>
        <w:rPr>
          <w:rFonts w:ascii="Times New Roman" w:hAnsi="Times New Roman" w:cs="Times New Roman"/>
        </w:rPr>
      </w:pPr>
      <w:r w:rsidRPr="009B1009">
        <w:rPr>
          <w:rFonts w:ascii="Times New Roman" w:hAnsi="Times New Roman" w:cs="Times New Roman"/>
        </w:rPr>
        <w:t>Be engaged in classroom activities. Participate. Be involved. Be an active learner.</w:t>
      </w:r>
    </w:p>
    <w:p w14:paraId="67F9841B" w14:textId="77777777" w:rsidR="009B1009" w:rsidRPr="009B1009" w:rsidRDefault="009B1009" w:rsidP="009B1009">
      <w:pPr>
        <w:pStyle w:val="ListParagraph"/>
        <w:numPr>
          <w:ilvl w:val="0"/>
          <w:numId w:val="5"/>
        </w:numPr>
        <w:rPr>
          <w:rFonts w:ascii="Times New Roman" w:hAnsi="Times New Roman" w:cs="Times New Roman"/>
        </w:rPr>
      </w:pPr>
      <w:r w:rsidRPr="009B1009">
        <w:rPr>
          <w:rFonts w:ascii="Times New Roman" w:hAnsi="Times New Roman" w:cs="Times New Roman"/>
        </w:rPr>
        <w:t xml:space="preserve">Respect yourself and fellow classmates. </w:t>
      </w:r>
    </w:p>
    <w:p w14:paraId="6A4DEC87" w14:textId="77777777" w:rsidR="009B1009" w:rsidRPr="009B1009" w:rsidRDefault="009B1009" w:rsidP="009B1009">
      <w:pPr>
        <w:pStyle w:val="ListParagraph"/>
        <w:numPr>
          <w:ilvl w:val="0"/>
          <w:numId w:val="5"/>
        </w:numPr>
        <w:rPr>
          <w:rFonts w:ascii="Times New Roman" w:hAnsi="Times New Roman" w:cs="Times New Roman"/>
        </w:rPr>
      </w:pPr>
      <w:r w:rsidRPr="009B1009">
        <w:rPr>
          <w:rFonts w:ascii="Times New Roman" w:hAnsi="Times New Roman" w:cs="Times New Roman"/>
        </w:rPr>
        <w:t xml:space="preserve">Give an honest effort on all assignments and test. </w:t>
      </w:r>
    </w:p>
    <w:p w14:paraId="4A77E663" w14:textId="77777777" w:rsidR="009B1009" w:rsidRPr="009B1009" w:rsidRDefault="009B1009" w:rsidP="009B1009">
      <w:pPr>
        <w:pStyle w:val="ListParagraph"/>
        <w:numPr>
          <w:ilvl w:val="0"/>
          <w:numId w:val="5"/>
        </w:numPr>
        <w:rPr>
          <w:rFonts w:ascii="Times New Roman" w:hAnsi="Times New Roman" w:cs="Times New Roman"/>
        </w:rPr>
      </w:pPr>
      <w:r w:rsidRPr="009B1009">
        <w:rPr>
          <w:rFonts w:ascii="Times New Roman" w:hAnsi="Times New Roman" w:cs="Times New Roman"/>
        </w:rPr>
        <w:t xml:space="preserve">Students will receive assigned seating and remain in seat until the bell rings. </w:t>
      </w:r>
    </w:p>
    <w:p w14:paraId="74CE3AA7" w14:textId="77777777" w:rsidR="009B1009" w:rsidRPr="009B1009" w:rsidRDefault="009B1009" w:rsidP="009B1009">
      <w:pPr>
        <w:pStyle w:val="ListParagraph"/>
        <w:numPr>
          <w:ilvl w:val="0"/>
          <w:numId w:val="5"/>
        </w:numPr>
        <w:rPr>
          <w:rFonts w:ascii="Times New Roman" w:hAnsi="Times New Roman" w:cs="Times New Roman"/>
        </w:rPr>
      </w:pPr>
      <w:r w:rsidRPr="009B1009">
        <w:rPr>
          <w:rFonts w:ascii="Times New Roman" w:hAnsi="Times New Roman" w:cs="Times New Roman"/>
        </w:rPr>
        <w:t>Become a historian. Enjoy History. Gain a Appreciation for History</w:t>
      </w:r>
    </w:p>
    <w:p w14:paraId="26AD1EF1" w14:textId="77777777" w:rsidR="009B1009" w:rsidRPr="009B1009" w:rsidRDefault="009B1009" w:rsidP="009B1009">
      <w:pPr>
        <w:ind w:left="720"/>
        <w:rPr>
          <w:rFonts w:ascii="Times New Roman" w:hAnsi="Times New Roman" w:cs="Times New Roman"/>
          <w:b/>
          <w:i/>
        </w:rPr>
      </w:pPr>
      <w:r w:rsidRPr="009B1009">
        <w:rPr>
          <w:rFonts w:ascii="Times New Roman" w:hAnsi="Times New Roman" w:cs="Times New Roman"/>
          <w:b/>
          <w:i/>
        </w:rPr>
        <w:t>What we do not expect our student to do as a US History Student….</w:t>
      </w:r>
    </w:p>
    <w:p w14:paraId="5A88CA35" w14:textId="77777777" w:rsidR="009B1009" w:rsidRPr="009B1009" w:rsidRDefault="009B1009" w:rsidP="009B1009">
      <w:pPr>
        <w:pStyle w:val="ListParagraph"/>
        <w:numPr>
          <w:ilvl w:val="0"/>
          <w:numId w:val="11"/>
        </w:numPr>
        <w:rPr>
          <w:rFonts w:ascii="Times New Roman" w:hAnsi="Times New Roman" w:cs="Times New Roman"/>
        </w:rPr>
      </w:pPr>
      <w:r w:rsidRPr="009B1009">
        <w:rPr>
          <w:rFonts w:ascii="Times New Roman" w:hAnsi="Times New Roman" w:cs="Times New Roman"/>
        </w:rPr>
        <w:t>Students are not to be using cell phones/Smart phones during class. [School policy will be followed when cell phone/Smart Phones are visible]</w:t>
      </w:r>
    </w:p>
    <w:p w14:paraId="4CC2381B" w14:textId="77777777" w:rsidR="009B1009" w:rsidRPr="009B1009" w:rsidRDefault="009B1009" w:rsidP="009B1009">
      <w:pPr>
        <w:pStyle w:val="ListParagraph"/>
        <w:numPr>
          <w:ilvl w:val="0"/>
          <w:numId w:val="11"/>
        </w:numPr>
        <w:rPr>
          <w:rFonts w:ascii="Times New Roman" w:hAnsi="Times New Roman" w:cs="Times New Roman"/>
        </w:rPr>
      </w:pPr>
      <w:r w:rsidRPr="009B1009">
        <w:rPr>
          <w:rFonts w:ascii="Times New Roman" w:hAnsi="Times New Roman" w:cs="Times New Roman"/>
        </w:rPr>
        <w:t>Students are not to be talking to classmates or discussing non-US History topics while the teacher is giving instructions or teaching the class.</w:t>
      </w:r>
    </w:p>
    <w:p w14:paraId="51EF5061" w14:textId="77777777" w:rsidR="009B1009" w:rsidRPr="009B1009" w:rsidRDefault="009B1009" w:rsidP="009B1009">
      <w:pPr>
        <w:pStyle w:val="ListParagraph"/>
        <w:numPr>
          <w:ilvl w:val="0"/>
          <w:numId w:val="11"/>
        </w:numPr>
        <w:rPr>
          <w:rFonts w:ascii="Times New Roman" w:hAnsi="Times New Roman" w:cs="Times New Roman"/>
        </w:rPr>
      </w:pPr>
      <w:r w:rsidRPr="009B1009">
        <w:rPr>
          <w:rFonts w:ascii="Times New Roman" w:hAnsi="Times New Roman" w:cs="Times New Roman"/>
        </w:rPr>
        <w:t>Students are not to be using Dry Erase Markers on student desk or other classroom furniture.</w:t>
      </w:r>
    </w:p>
    <w:p w14:paraId="64EB7AA5" w14:textId="77777777" w:rsidR="009B1009" w:rsidRPr="009B1009" w:rsidRDefault="009B1009" w:rsidP="009B1009">
      <w:pPr>
        <w:pStyle w:val="ListParagraph"/>
        <w:numPr>
          <w:ilvl w:val="0"/>
          <w:numId w:val="11"/>
        </w:numPr>
        <w:rPr>
          <w:rFonts w:ascii="Times New Roman" w:hAnsi="Times New Roman" w:cs="Times New Roman"/>
        </w:rPr>
      </w:pPr>
      <w:r w:rsidRPr="009B1009">
        <w:rPr>
          <w:rFonts w:ascii="Times New Roman" w:hAnsi="Times New Roman" w:cs="Times New Roman"/>
        </w:rPr>
        <w:lastRenderedPageBreak/>
        <w:t>Students are not to copy other student’s assignments or cheat on quizzes and/or test. Students are expected to have a high level of integrity as they participate class activities.</w:t>
      </w:r>
    </w:p>
    <w:p w14:paraId="38CCEAE0" w14:textId="77777777" w:rsidR="009B1009" w:rsidRPr="009B1009" w:rsidRDefault="009B1009" w:rsidP="009B1009">
      <w:pPr>
        <w:pStyle w:val="ListParagraph"/>
        <w:numPr>
          <w:ilvl w:val="0"/>
          <w:numId w:val="11"/>
        </w:numPr>
        <w:rPr>
          <w:rFonts w:ascii="Times New Roman" w:hAnsi="Times New Roman" w:cs="Times New Roman"/>
        </w:rPr>
      </w:pPr>
      <w:r w:rsidRPr="009B1009">
        <w:rPr>
          <w:rFonts w:ascii="Times New Roman" w:hAnsi="Times New Roman" w:cs="Times New Roman"/>
        </w:rPr>
        <w:t>Students are not to be disrupting class during an assessment. Each test or quiz taken should be treated in the same respect as final exam, EOC, or ACT test. Please respect the testing environment when assessments are being administered.</w:t>
      </w:r>
    </w:p>
    <w:p w14:paraId="285B7289" w14:textId="77777777" w:rsidR="009B1009" w:rsidRPr="009B1009" w:rsidRDefault="009B1009" w:rsidP="009B1009">
      <w:pPr>
        <w:rPr>
          <w:rFonts w:ascii="Times New Roman" w:hAnsi="Times New Roman" w:cs="Times New Roman"/>
          <w:b/>
          <w:u w:val="single"/>
        </w:rPr>
      </w:pPr>
      <w:r w:rsidRPr="009B1009">
        <w:rPr>
          <w:rFonts w:ascii="Times New Roman" w:hAnsi="Times New Roman" w:cs="Times New Roman"/>
          <w:b/>
          <w:u w:val="single"/>
        </w:rPr>
        <w:t>CONSEQUENCES:</w:t>
      </w:r>
      <w:r w:rsidRPr="009B1009">
        <w:rPr>
          <w:rFonts w:ascii="Times New Roman" w:hAnsi="Times New Roman" w:cs="Times New Roman"/>
        </w:rPr>
        <w:t xml:space="preserve"> Students will be expected to follow classroom/school rules and procedures.  When necessary, I will follow the steps outlined in the Student Handbook to deal with disciplinary issues.</w:t>
      </w:r>
    </w:p>
    <w:p w14:paraId="5745BF78" w14:textId="77777777" w:rsidR="009B1009" w:rsidRPr="009B1009" w:rsidRDefault="009B1009" w:rsidP="009B1009">
      <w:pPr>
        <w:pStyle w:val="ListParagraph"/>
        <w:numPr>
          <w:ilvl w:val="0"/>
          <w:numId w:val="10"/>
        </w:numPr>
        <w:spacing w:after="0" w:line="240" w:lineRule="auto"/>
        <w:rPr>
          <w:rFonts w:ascii="Times New Roman" w:hAnsi="Times New Roman" w:cs="Times New Roman"/>
        </w:rPr>
      </w:pPr>
      <w:r w:rsidRPr="009B1009">
        <w:rPr>
          <w:rFonts w:ascii="Times New Roman" w:hAnsi="Times New Roman" w:cs="Times New Roman"/>
        </w:rPr>
        <w:t>Verbal warning/Counsel/Detention</w:t>
      </w:r>
    </w:p>
    <w:p w14:paraId="29CF464C" w14:textId="77777777" w:rsidR="009B1009" w:rsidRPr="009B1009" w:rsidRDefault="009B1009" w:rsidP="009B1009">
      <w:pPr>
        <w:pStyle w:val="ListParagraph"/>
        <w:numPr>
          <w:ilvl w:val="0"/>
          <w:numId w:val="10"/>
        </w:numPr>
        <w:spacing w:after="0" w:line="240" w:lineRule="auto"/>
        <w:rPr>
          <w:rFonts w:ascii="Times New Roman" w:hAnsi="Times New Roman" w:cs="Times New Roman"/>
        </w:rPr>
      </w:pPr>
      <w:r w:rsidRPr="009B1009">
        <w:rPr>
          <w:rFonts w:ascii="Times New Roman" w:hAnsi="Times New Roman" w:cs="Times New Roman"/>
        </w:rPr>
        <w:t>Parents will be notified by email or phone when students are being disruptive or not meeting expectations.</w:t>
      </w:r>
    </w:p>
    <w:p w14:paraId="0FC89413" w14:textId="77777777" w:rsidR="009B1009" w:rsidRPr="009B1009" w:rsidRDefault="009B1009" w:rsidP="009B1009">
      <w:pPr>
        <w:numPr>
          <w:ilvl w:val="0"/>
          <w:numId w:val="10"/>
        </w:numPr>
        <w:spacing w:after="0" w:line="240" w:lineRule="auto"/>
        <w:rPr>
          <w:rFonts w:ascii="Times New Roman" w:hAnsi="Times New Roman" w:cs="Times New Roman"/>
        </w:rPr>
      </w:pPr>
      <w:r w:rsidRPr="009B1009">
        <w:rPr>
          <w:rFonts w:ascii="Times New Roman" w:hAnsi="Times New Roman" w:cs="Times New Roman"/>
        </w:rPr>
        <w:t>Office Referral</w:t>
      </w:r>
    </w:p>
    <w:p w14:paraId="1CE554CD" w14:textId="77777777" w:rsidR="009B1009" w:rsidRPr="009B1009" w:rsidRDefault="009B1009" w:rsidP="009B1009">
      <w:pPr>
        <w:ind w:left="360"/>
        <w:rPr>
          <w:rFonts w:ascii="Times New Roman" w:hAnsi="Times New Roman" w:cs="Times New Roman"/>
        </w:rPr>
      </w:pPr>
      <w:r w:rsidRPr="009B1009">
        <w:rPr>
          <w:rFonts w:ascii="Times New Roman" w:hAnsi="Times New Roman" w:cs="Times New Roman"/>
          <w:b/>
        </w:rPr>
        <w:t xml:space="preserve">       NOTE:  </w:t>
      </w:r>
      <w:r w:rsidRPr="009B1009">
        <w:rPr>
          <w:rFonts w:ascii="Times New Roman" w:hAnsi="Times New Roman" w:cs="Times New Roman"/>
        </w:rPr>
        <w:t>Certain offenses may require immediate office referral.</w:t>
      </w:r>
    </w:p>
    <w:p w14:paraId="24F30348" w14:textId="77777777" w:rsidR="009B1009" w:rsidRPr="009B1009" w:rsidRDefault="009B1009" w:rsidP="009B1009">
      <w:pPr>
        <w:rPr>
          <w:rFonts w:ascii="Times New Roman" w:hAnsi="Times New Roman" w:cs="Times New Roman"/>
          <w:b/>
          <w:u w:val="single"/>
        </w:rPr>
      </w:pPr>
      <w:r w:rsidRPr="009B1009">
        <w:rPr>
          <w:rFonts w:ascii="Times New Roman" w:hAnsi="Times New Roman" w:cs="Times New Roman"/>
          <w:b/>
          <w:u w:val="single"/>
        </w:rPr>
        <w:t>GRADING PROCEDURES:</w:t>
      </w:r>
      <w:r w:rsidRPr="009B1009">
        <w:rPr>
          <w:rFonts w:ascii="Times New Roman" w:hAnsi="Times New Roman" w:cs="Times New Roman"/>
        </w:rPr>
        <w:t xml:space="preserve"> Grades in this course will be based on but are not limited to journals, daily assignments, projects, quizzes, tests, and/or CMCSS Benchmarks.  </w:t>
      </w:r>
    </w:p>
    <w:p w14:paraId="19D1AD96" w14:textId="77777777" w:rsidR="009B1009" w:rsidRPr="009B1009" w:rsidRDefault="009B1009" w:rsidP="009B1009">
      <w:pPr>
        <w:spacing w:after="0"/>
        <w:rPr>
          <w:rFonts w:ascii="Times New Roman" w:hAnsi="Times New Roman" w:cs="Times New Roman"/>
        </w:rPr>
      </w:pPr>
      <w:r w:rsidRPr="009B1009">
        <w:rPr>
          <w:rFonts w:ascii="Times New Roman" w:hAnsi="Times New Roman" w:cs="Times New Roman"/>
        </w:rPr>
        <w:t>Each student’s grade will be determined by the following procedure:</w:t>
      </w:r>
    </w:p>
    <w:p w14:paraId="1BFD1176" w14:textId="77777777" w:rsidR="009B1009" w:rsidRPr="009B1009" w:rsidRDefault="009B1009" w:rsidP="009B1009">
      <w:pPr>
        <w:pStyle w:val="ListParagraph"/>
        <w:numPr>
          <w:ilvl w:val="0"/>
          <w:numId w:val="7"/>
        </w:numPr>
        <w:spacing w:after="0"/>
        <w:rPr>
          <w:rFonts w:ascii="Times New Roman" w:hAnsi="Times New Roman" w:cs="Times New Roman"/>
        </w:rPr>
      </w:pPr>
      <w:r w:rsidRPr="009B1009">
        <w:rPr>
          <w:rFonts w:ascii="Times New Roman" w:hAnsi="Times New Roman" w:cs="Times New Roman"/>
        </w:rPr>
        <w:t xml:space="preserve">65% of each 9 weeks, of the student’s grade will be test/quizzes. </w:t>
      </w:r>
      <w:r w:rsidRPr="009B1009">
        <w:rPr>
          <w:rFonts w:ascii="Times New Roman" w:hAnsi="Times New Roman" w:cs="Times New Roman"/>
          <w:b/>
          <w:i/>
        </w:rPr>
        <w:t>[Students will be administered at minimum 2 Common Assessments per 9 weeks, 1 Document Based Question/Essay, and a quiz each Friday]</w:t>
      </w:r>
      <w:r w:rsidRPr="009B1009">
        <w:rPr>
          <w:rFonts w:ascii="Times New Roman" w:hAnsi="Times New Roman" w:cs="Times New Roman"/>
        </w:rPr>
        <w:t xml:space="preserve"> 35% of the student’s grade will be daily work/homework.</w:t>
      </w:r>
    </w:p>
    <w:p w14:paraId="569397A9" w14:textId="77777777" w:rsidR="009B1009" w:rsidRPr="009B1009" w:rsidRDefault="009B1009" w:rsidP="009B1009">
      <w:pPr>
        <w:pStyle w:val="ListParagraph"/>
        <w:numPr>
          <w:ilvl w:val="0"/>
          <w:numId w:val="7"/>
        </w:numPr>
        <w:spacing w:after="0"/>
        <w:rPr>
          <w:rFonts w:ascii="Times New Roman" w:hAnsi="Times New Roman" w:cs="Times New Roman"/>
        </w:rPr>
      </w:pPr>
      <w:r w:rsidRPr="009B1009">
        <w:rPr>
          <w:rFonts w:ascii="Times New Roman" w:hAnsi="Times New Roman" w:cs="Times New Roman"/>
        </w:rPr>
        <w:t>S1: N1-40%; N2-40</w:t>
      </w:r>
      <w:proofErr w:type="gramStart"/>
      <w:r w:rsidRPr="009B1009">
        <w:rPr>
          <w:rFonts w:ascii="Times New Roman" w:hAnsi="Times New Roman" w:cs="Times New Roman"/>
        </w:rPr>
        <w:t>%;Mid</w:t>
      </w:r>
      <w:proofErr w:type="gramEnd"/>
      <w:r w:rsidRPr="009B1009">
        <w:rPr>
          <w:rFonts w:ascii="Times New Roman" w:hAnsi="Times New Roman" w:cs="Times New Roman"/>
        </w:rPr>
        <w:t xml:space="preserve"> Term Exam 20%</w:t>
      </w:r>
      <w:r w:rsidRPr="009B1009">
        <w:rPr>
          <w:rFonts w:ascii="Times New Roman" w:hAnsi="Times New Roman" w:cs="Times New Roman"/>
        </w:rPr>
        <w:tab/>
        <w:t>S2: N3-30%; N4-30%; EOC-25%; Final Exam 15%</w:t>
      </w:r>
    </w:p>
    <w:p w14:paraId="772E0648" w14:textId="59929CDE" w:rsidR="009B1009" w:rsidRPr="009B1009" w:rsidRDefault="009B1009" w:rsidP="009B1009">
      <w:pPr>
        <w:pStyle w:val="ListParagraph"/>
        <w:numPr>
          <w:ilvl w:val="0"/>
          <w:numId w:val="7"/>
        </w:numPr>
        <w:spacing w:after="0"/>
        <w:rPr>
          <w:rFonts w:ascii="Times New Roman" w:hAnsi="Times New Roman" w:cs="Times New Roman"/>
        </w:rPr>
      </w:pPr>
      <w:r w:rsidRPr="009B1009">
        <w:rPr>
          <w:rFonts w:ascii="Times New Roman" w:hAnsi="Times New Roman" w:cs="Times New Roman"/>
        </w:rPr>
        <w:t xml:space="preserve">25% Tennessee EOC </w:t>
      </w:r>
      <w:r w:rsidRPr="009B1009">
        <w:rPr>
          <w:rFonts w:ascii="Times New Roman" w:hAnsi="Times New Roman" w:cs="Times New Roman"/>
          <w:b/>
          <w:i/>
        </w:rPr>
        <w:t>[The EOC is administered in three parts. Part 1 and 2 are Multiple Choice and Part 3 is Writing Component]</w:t>
      </w:r>
    </w:p>
    <w:p w14:paraId="3BB3FAD5" w14:textId="77777777" w:rsidR="009B1009" w:rsidRPr="009B1009" w:rsidRDefault="009B1009" w:rsidP="009B1009">
      <w:pPr>
        <w:spacing w:line="240" w:lineRule="auto"/>
        <w:rPr>
          <w:rFonts w:ascii="Times New Roman" w:hAnsi="Times New Roman" w:cs="Times New Roman"/>
        </w:rPr>
      </w:pPr>
    </w:p>
    <w:p w14:paraId="02AA8ED4" w14:textId="77777777" w:rsidR="009B1009" w:rsidRPr="009B1009" w:rsidRDefault="009B1009" w:rsidP="009B1009">
      <w:pPr>
        <w:spacing w:line="240" w:lineRule="auto"/>
        <w:rPr>
          <w:rFonts w:ascii="Times New Roman" w:hAnsi="Times New Roman" w:cs="Times New Roman"/>
        </w:rPr>
      </w:pPr>
      <w:r w:rsidRPr="009B1009">
        <w:rPr>
          <w:rFonts w:ascii="Times New Roman" w:hAnsi="Times New Roman" w:cs="Times New Roman"/>
        </w:rPr>
        <w:t>A = 100-93%</w:t>
      </w:r>
      <w:r w:rsidRPr="009B1009">
        <w:rPr>
          <w:rFonts w:ascii="Times New Roman" w:hAnsi="Times New Roman" w:cs="Times New Roman"/>
        </w:rPr>
        <w:tab/>
        <w:t xml:space="preserve">B </w:t>
      </w:r>
      <w:proofErr w:type="gramStart"/>
      <w:r w:rsidRPr="009B1009">
        <w:rPr>
          <w:rFonts w:ascii="Times New Roman" w:hAnsi="Times New Roman" w:cs="Times New Roman"/>
        </w:rPr>
        <w:t>=  92</w:t>
      </w:r>
      <w:proofErr w:type="gramEnd"/>
      <w:r w:rsidRPr="009B1009">
        <w:rPr>
          <w:rFonts w:ascii="Times New Roman" w:hAnsi="Times New Roman" w:cs="Times New Roman"/>
        </w:rPr>
        <w:t>-85%</w:t>
      </w:r>
      <w:r w:rsidRPr="009B1009">
        <w:rPr>
          <w:rFonts w:ascii="Times New Roman" w:hAnsi="Times New Roman" w:cs="Times New Roman"/>
        </w:rPr>
        <w:tab/>
        <w:t>C = 84-75%</w:t>
      </w:r>
      <w:r w:rsidRPr="009B1009">
        <w:rPr>
          <w:rFonts w:ascii="Times New Roman" w:hAnsi="Times New Roman" w:cs="Times New Roman"/>
        </w:rPr>
        <w:tab/>
        <w:t>D = 74-70%</w:t>
      </w:r>
      <w:r w:rsidRPr="009B1009">
        <w:rPr>
          <w:rFonts w:ascii="Times New Roman" w:hAnsi="Times New Roman" w:cs="Times New Roman"/>
        </w:rPr>
        <w:tab/>
        <w:t>F =  69-0%</w:t>
      </w:r>
    </w:p>
    <w:p w14:paraId="64361F80" w14:textId="77777777" w:rsidR="009B1009" w:rsidRPr="009B1009" w:rsidRDefault="009B1009" w:rsidP="009B1009">
      <w:pPr>
        <w:rPr>
          <w:rFonts w:ascii="Times New Roman" w:hAnsi="Times New Roman" w:cs="Times New Roman"/>
          <w:b/>
          <w:u w:val="single"/>
        </w:rPr>
      </w:pPr>
      <w:r w:rsidRPr="009B1009">
        <w:rPr>
          <w:rFonts w:ascii="Times New Roman" w:hAnsi="Times New Roman" w:cs="Times New Roman"/>
          <w:b/>
          <w:u w:val="single"/>
        </w:rPr>
        <w:t>HOMEWORK POLICY:</w:t>
      </w:r>
      <w:r w:rsidRPr="009B1009">
        <w:rPr>
          <w:rFonts w:ascii="Times New Roman" w:hAnsi="Times New Roman" w:cs="Times New Roman"/>
        </w:rPr>
        <w:t xml:space="preserve"> Homework assignments will be assigned throughout the year. Students are expected to submit homework assignments on the designated due date. Homework assignments will be graded and entered as a daily grade in Power School. Students who do not submit homework assignments on time will receive a zero for that assignment.</w:t>
      </w:r>
    </w:p>
    <w:p w14:paraId="0B634C18" w14:textId="77777777" w:rsidR="009B1009" w:rsidRPr="009B1009" w:rsidRDefault="009B1009" w:rsidP="009B1009">
      <w:pPr>
        <w:spacing w:after="0"/>
        <w:rPr>
          <w:rFonts w:ascii="Times New Roman" w:hAnsi="Times New Roman" w:cs="Times New Roman"/>
          <w:b/>
          <w:u w:val="single"/>
        </w:rPr>
      </w:pPr>
      <w:r w:rsidRPr="009B1009">
        <w:rPr>
          <w:rFonts w:ascii="Times New Roman" w:hAnsi="Times New Roman" w:cs="Times New Roman"/>
          <w:b/>
          <w:u w:val="single"/>
        </w:rPr>
        <w:t>MAKE-UP WORK/LATE WORK</w:t>
      </w:r>
    </w:p>
    <w:p w14:paraId="7B6AEFFC" w14:textId="77777777" w:rsidR="009B1009" w:rsidRPr="009B1009" w:rsidRDefault="009B1009" w:rsidP="009B1009">
      <w:pPr>
        <w:pStyle w:val="ListParagraph"/>
        <w:numPr>
          <w:ilvl w:val="0"/>
          <w:numId w:val="8"/>
        </w:numPr>
        <w:rPr>
          <w:rFonts w:ascii="Times New Roman" w:hAnsi="Times New Roman" w:cs="Times New Roman"/>
        </w:rPr>
      </w:pPr>
      <w:r w:rsidRPr="009B1009">
        <w:rPr>
          <w:rFonts w:ascii="Times New Roman" w:hAnsi="Times New Roman" w:cs="Times New Roman"/>
        </w:rPr>
        <w:t>It is the responsibility of the student to ask for work missed while he/she is absent.  Students have three days to make up an assignment before it is considered late.  If absent on an assignment due date, the assignment is due the day the student returns to class.</w:t>
      </w:r>
    </w:p>
    <w:p w14:paraId="50858A63" w14:textId="77777777" w:rsidR="009B1009" w:rsidRPr="009B1009" w:rsidRDefault="009B1009" w:rsidP="009B1009">
      <w:pPr>
        <w:pStyle w:val="ListParagraph"/>
        <w:numPr>
          <w:ilvl w:val="0"/>
          <w:numId w:val="8"/>
        </w:numPr>
        <w:spacing w:after="0"/>
        <w:rPr>
          <w:rFonts w:ascii="Times New Roman" w:hAnsi="Times New Roman" w:cs="Times New Roman"/>
          <w:b/>
          <w:u w:val="single"/>
        </w:rPr>
      </w:pPr>
      <w:r w:rsidRPr="009B1009">
        <w:rPr>
          <w:rFonts w:ascii="Times New Roman" w:hAnsi="Times New Roman" w:cs="Times New Roman"/>
        </w:rPr>
        <w:t xml:space="preserve">Make-Up Work or Late Work may be submitted but is subject to point deduction. </w:t>
      </w:r>
    </w:p>
    <w:p w14:paraId="2E1ACAE9" w14:textId="77777777" w:rsidR="009B1009" w:rsidRPr="009B1009" w:rsidRDefault="009B1009" w:rsidP="009B1009">
      <w:pPr>
        <w:spacing w:after="0"/>
        <w:rPr>
          <w:rFonts w:ascii="Times New Roman" w:hAnsi="Times New Roman" w:cs="Times New Roman"/>
          <w:b/>
          <w:u w:val="single"/>
        </w:rPr>
      </w:pPr>
    </w:p>
    <w:p w14:paraId="54E72968" w14:textId="77777777" w:rsidR="009B1009" w:rsidRPr="009B1009" w:rsidRDefault="009B1009" w:rsidP="009B1009">
      <w:pPr>
        <w:spacing w:after="0"/>
        <w:rPr>
          <w:rFonts w:ascii="Times New Roman" w:hAnsi="Times New Roman" w:cs="Times New Roman"/>
        </w:rPr>
      </w:pPr>
      <w:r w:rsidRPr="009B1009">
        <w:rPr>
          <w:rFonts w:ascii="Times New Roman" w:hAnsi="Times New Roman" w:cs="Times New Roman"/>
          <w:b/>
          <w:u w:val="single"/>
        </w:rPr>
        <w:t xml:space="preserve">EXTRA CREDIT: </w:t>
      </w:r>
      <w:r w:rsidRPr="009B1009">
        <w:rPr>
          <w:rFonts w:ascii="Times New Roman" w:hAnsi="Times New Roman" w:cs="Times New Roman"/>
        </w:rPr>
        <w:t xml:space="preserve">Extra Credit will be offered one time during a nine weeks grading period. Students seeking extra credit will be assigned specific historical reading assignment (book, collection of articles). Students will be required to write </w:t>
      </w:r>
      <w:proofErr w:type="gramStart"/>
      <w:r w:rsidRPr="009B1009">
        <w:rPr>
          <w:rFonts w:ascii="Times New Roman" w:hAnsi="Times New Roman" w:cs="Times New Roman"/>
        </w:rPr>
        <w:t>5 page</w:t>
      </w:r>
      <w:proofErr w:type="gramEnd"/>
      <w:r w:rsidRPr="009B1009">
        <w:rPr>
          <w:rFonts w:ascii="Times New Roman" w:hAnsi="Times New Roman" w:cs="Times New Roman"/>
        </w:rPr>
        <w:t xml:space="preserve"> analysis and summary of the book. Students must have completed all assignments for the 9 weeks to qualify for extra credit.</w:t>
      </w:r>
    </w:p>
    <w:p w14:paraId="432C4FAD" w14:textId="77777777" w:rsidR="009B1009" w:rsidRPr="009B1009" w:rsidRDefault="009B1009" w:rsidP="009B1009">
      <w:pPr>
        <w:spacing w:after="0"/>
        <w:rPr>
          <w:rFonts w:ascii="Times New Roman" w:hAnsi="Times New Roman" w:cs="Times New Roman"/>
          <w:b/>
          <w:u w:val="single"/>
        </w:rPr>
      </w:pPr>
    </w:p>
    <w:p w14:paraId="15F971F9" w14:textId="77777777" w:rsidR="009B1009" w:rsidRPr="009B1009" w:rsidRDefault="009B1009" w:rsidP="009B1009">
      <w:pPr>
        <w:spacing w:after="0"/>
        <w:rPr>
          <w:rFonts w:ascii="Times New Roman" w:hAnsi="Times New Roman" w:cs="Times New Roman"/>
        </w:rPr>
      </w:pPr>
      <w:r w:rsidRPr="009B1009">
        <w:rPr>
          <w:rFonts w:ascii="Times New Roman" w:hAnsi="Times New Roman" w:cs="Times New Roman"/>
          <w:b/>
          <w:u w:val="single"/>
        </w:rPr>
        <w:t xml:space="preserve">TARDIES: </w:t>
      </w:r>
      <w:r w:rsidRPr="009B1009">
        <w:rPr>
          <w:rFonts w:ascii="Times New Roman" w:hAnsi="Times New Roman" w:cs="Times New Roman"/>
        </w:rPr>
        <w:t xml:space="preserve">All students who are not in the classroom before the bell rings will be considered tardy to class. All school policies concerning </w:t>
      </w:r>
      <w:proofErr w:type="spellStart"/>
      <w:r w:rsidRPr="009B1009">
        <w:rPr>
          <w:rFonts w:ascii="Times New Roman" w:hAnsi="Times New Roman" w:cs="Times New Roman"/>
        </w:rPr>
        <w:t>tardies</w:t>
      </w:r>
      <w:proofErr w:type="spellEnd"/>
      <w:r w:rsidRPr="009B1009">
        <w:rPr>
          <w:rFonts w:ascii="Times New Roman" w:hAnsi="Times New Roman" w:cs="Times New Roman"/>
        </w:rPr>
        <w:t xml:space="preserve"> will be followed. Students who inform the teacher that they are going to the restroom will be given one additional minute before they are considered tardy. </w:t>
      </w:r>
    </w:p>
    <w:p w14:paraId="1D9613EF" w14:textId="77777777" w:rsidR="009B1009" w:rsidRPr="009B1009" w:rsidRDefault="009B1009" w:rsidP="009B1009">
      <w:pPr>
        <w:spacing w:after="0"/>
        <w:rPr>
          <w:rFonts w:ascii="Times New Roman" w:hAnsi="Times New Roman" w:cs="Times New Roman"/>
        </w:rPr>
      </w:pPr>
    </w:p>
    <w:p w14:paraId="21876D53" w14:textId="77777777" w:rsidR="009B1009" w:rsidRPr="009B1009" w:rsidRDefault="009B1009" w:rsidP="009B1009">
      <w:pPr>
        <w:spacing w:after="0"/>
        <w:rPr>
          <w:rFonts w:ascii="Times New Roman" w:hAnsi="Times New Roman" w:cs="Times New Roman"/>
        </w:rPr>
      </w:pPr>
      <w:r w:rsidRPr="009B1009">
        <w:rPr>
          <w:rFonts w:ascii="Times New Roman" w:hAnsi="Times New Roman" w:cs="Times New Roman"/>
          <w:b/>
          <w:u w:val="single"/>
        </w:rPr>
        <w:t xml:space="preserve">RESTROOM POLICY: </w:t>
      </w:r>
      <w:r w:rsidRPr="009B1009">
        <w:rPr>
          <w:rFonts w:ascii="Times New Roman" w:hAnsi="Times New Roman" w:cs="Times New Roman"/>
        </w:rPr>
        <w:t xml:space="preserve"> Students who have to go to the restroom are expected to go in between class. Students who feel they will be late to class must inform the teacher. They will have an additional minute to return to class without being considered tardy. Student will not be allowed to go to the restroom the first and last ten minutes of class. Students who are allowed to go to the restroom during class will have 5 minutes before being considered skipping.</w:t>
      </w:r>
    </w:p>
    <w:p w14:paraId="6379D727" w14:textId="77777777" w:rsidR="009B1009" w:rsidRPr="009B1009" w:rsidRDefault="009B1009" w:rsidP="009B1009">
      <w:pPr>
        <w:pStyle w:val="ListParagraph"/>
        <w:spacing w:after="0"/>
        <w:rPr>
          <w:rFonts w:ascii="Times New Roman" w:hAnsi="Times New Roman" w:cs="Times New Roman"/>
          <w:b/>
          <w:u w:val="single"/>
        </w:rPr>
      </w:pPr>
    </w:p>
    <w:p w14:paraId="543FD061" w14:textId="77777777" w:rsidR="009B1009" w:rsidRPr="009B1009" w:rsidRDefault="009B1009" w:rsidP="009B1009">
      <w:pPr>
        <w:spacing w:after="0"/>
        <w:rPr>
          <w:rFonts w:ascii="Times New Roman" w:hAnsi="Times New Roman" w:cs="Times New Roman"/>
          <w:b/>
          <w:u w:val="single"/>
        </w:rPr>
      </w:pPr>
      <w:r w:rsidRPr="009B1009">
        <w:rPr>
          <w:rFonts w:ascii="Times New Roman" w:hAnsi="Times New Roman" w:cs="Times New Roman"/>
          <w:b/>
          <w:u w:val="single"/>
        </w:rPr>
        <w:t>REQUIRED &amp; RECOMMENDED MATERIALS/SUPPLIES</w:t>
      </w:r>
    </w:p>
    <w:p w14:paraId="2F29F195" w14:textId="77777777" w:rsidR="009B1009" w:rsidRPr="009B1009" w:rsidRDefault="009B1009" w:rsidP="009B1009">
      <w:pPr>
        <w:pStyle w:val="ListParagraph"/>
        <w:numPr>
          <w:ilvl w:val="0"/>
          <w:numId w:val="6"/>
        </w:numPr>
        <w:spacing w:after="0"/>
        <w:rPr>
          <w:rFonts w:ascii="Times New Roman" w:hAnsi="Times New Roman" w:cs="Times New Roman"/>
        </w:rPr>
      </w:pPr>
      <w:r w:rsidRPr="009B1009">
        <w:rPr>
          <w:rFonts w:ascii="Times New Roman" w:hAnsi="Times New Roman" w:cs="Times New Roman"/>
        </w:rPr>
        <w:t>5 Subject Spiral Notebook</w:t>
      </w:r>
    </w:p>
    <w:p w14:paraId="77259A85" w14:textId="77777777" w:rsidR="009B1009" w:rsidRPr="009B1009" w:rsidRDefault="009B1009" w:rsidP="009B1009">
      <w:pPr>
        <w:pStyle w:val="ListParagraph"/>
        <w:numPr>
          <w:ilvl w:val="0"/>
          <w:numId w:val="6"/>
        </w:numPr>
        <w:spacing w:after="0"/>
        <w:rPr>
          <w:rFonts w:ascii="Times New Roman" w:hAnsi="Times New Roman" w:cs="Times New Roman"/>
        </w:rPr>
      </w:pPr>
      <w:r w:rsidRPr="009B1009">
        <w:rPr>
          <w:rFonts w:ascii="Times New Roman" w:hAnsi="Times New Roman" w:cs="Times New Roman"/>
        </w:rPr>
        <w:t>Loose Leaf Paper</w:t>
      </w:r>
    </w:p>
    <w:p w14:paraId="78A5E5C3" w14:textId="77777777" w:rsidR="009B1009" w:rsidRPr="009B1009" w:rsidRDefault="009B1009" w:rsidP="009B1009">
      <w:pPr>
        <w:pStyle w:val="ListParagraph"/>
        <w:numPr>
          <w:ilvl w:val="0"/>
          <w:numId w:val="6"/>
        </w:numPr>
        <w:spacing w:after="0"/>
        <w:rPr>
          <w:rFonts w:ascii="Times New Roman" w:hAnsi="Times New Roman" w:cs="Times New Roman"/>
        </w:rPr>
      </w:pPr>
      <w:r w:rsidRPr="009B1009">
        <w:rPr>
          <w:rFonts w:ascii="Times New Roman" w:hAnsi="Times New Roman" w:cs="Times New Roman"/>
        </w:rPr>
        <w:t>Colored Pencils</w:t>
      </w:r>
    </w:p>
    <w:p w14:paraId="0F6C5703" w14:textId="77777777" w:rsidR="009B1009" w:rsidRPr="009B1009" w:rsidRDefault="009B1009" w:rsidP="009B1009">
      <w:pPr>
        <w:pStyle w:val="ListParagraph"/>
        <w:numPr>
          <w:ilvl w:val="0"/>
          <w:numId w:val="6"/>
        </w:numPr>
        <w:spacing w:after="0"/>
        <w:rPr>
          <w:rFonts w:ascii="Times New Roman" w:hAnsi="Times New Roman" w:cs="Times New Roman"/>
        </w:rPr>
      </w:pPr>
      <w:r w:rsidRPr="009B1009">
        <w:rPr>
          <w:rFonts w:ascii="Times New Roman" w:hAnsi="Times New Roman" w:cs="Times New Roman"/>
        </w:rPr>
        <w:t>Folder or Binder 1” (whatever you choose to organize your US History assignments and notes)</w:t>
      </w:r>
    </w:p>
    <w:p w14:paraId="4A52DA97" w14:textId="77777777" w:rsidR="009B1009" w:rsidRPr="009B1009" w:rsidRDefault="009B1009" w:rsidP="009B1009">
      <w:pPr>
        <w:pStyle w:val="ListParagraph"/>
        <w:spacing w:after="0"/>
        <w:rPr>
          <w:rFonts w:ascii="Times New Roman" w:hAnsi="Times New Roman" w:cs="Times New Roman"/>
        </w:rPr>
      </w:pPr>
    </w:p>
    <w:p w14:paraId="6798BE27" w14:textId="77777777" w:rsidR="009B1009" w:rsidRPr="009B1009" w:rsidRDefault="009B1009" w:rsidP="009B1009">
      <w:pPr>
        <w:spacing w:after="0"/>
        <w:rPr>
          <w:rFonts w:ascii="Times New Roman" w:hAnsi="Times New Roman" w:cs="Times New Roman"/>
        </w:rPr>
      </w:pPr>
      <w:r w:rsidRPr="009B1009">
        <w:rPr>
          <w:rFonts w:ascii="Times New Roman" w:hAnsi="Times New Roman" w:cs="Times New Roman"/>
          <w:b/>
          <w:u w:val="single"/>
        </w:rPr>
        <w:t>ACADEMIC ASSISTANCE/TUTORIALS</w:t>
      </w:r>
    </w:p>
    <w:p w14:paraId="69C3BC33" w14:textId="77777777" w:rsidR="009B1009" w:rsidRPr="009B1009" w:rsidRDefault="009B1009" w:rsidP="009B1009">
      <w:pPr>
        <w:pStyle w:val="ListParagraph"/>
        <w:numPr>
          <w:ilvl w:val="0"/>
          <w:numId w:val="9"/>
        </w:numPr>
        <w:pBdr>
          <w:bottom w:val="single" w:sz="12" w:space="1" w:color="auto"/>
        </w:pBdr>
        <w:spacing w:after="0"/>
        <w:rPr>
          <w:rFonts w:ascii="Times New Roman" w:hAnsi="Times New Roman" w:cs="Times New Roman"/>
        </w:rPr>
      </w:pPr>
      <w:r w:rsidRPr="009B1009">
        <w:rPr>
          <w:rFonts w:ascii="Times New Roman" w:hAnsi="Times New Roman" w:cs="Times New Roman"/>
        </w:rPr>
        <w:t xml:space="preserve">Students seeking academic assistance may schedule an appointment. </w:t>
      </w:r>
    </w:p>
    <w:p w14:paraId="1517EF29" w14:textId="77777777" w:rsidR="009B1009" w:rsidRPr="009B1009" w:rsidRDefault="009B1009" w:rsidP="009B1009">
      <w:pPr>
        <w:pBdr>
          <w:bottom w:val="single" w:sz="12" w:space="1" w:color="auto"/>
        </w:pBdr>
        <w:spacing w:after="0"/>
        <w:ind w:left="360"/>
        <w:rPr>
          <w:rFonts w:ascii="Times New Roman" w:hAnsi="Times New Roman" w:cs="Times New Roman"/>
        </w:rPr>
      </w:pPr>
    </w:p>
    <w:p w14:paraId="523EAA52" w14:textId="77777777" w:rsidR="009B1009" w:rsidRPr="009B1009" w:rsidRDefault="009B1009" w:rsidP="009B1009">
      <w:pPr>
        <w:spacing w:after="0"/>
        <w:rPr>
          <w:rFonts w:ascii="Times New Roman" w:hAnsi="Times New Roman" w:cs="Times New Roman"/>
        </w:rPr>
      </w:pPr>
    </w:p>
    <w:p w14:paraId="4918EEFE" w14:textId="77777777" w:rsidR="009B1009" w:rsidRPr="009B1009" w:rsidRDefault="009B1009" w:rsidP="009B1009">
      <w:pPr>
        <w:spacing w:after="0"/>
        <w:rPr>
          <w:rFonts w:ascii="Times New Roman" w:hAnsi="Times New Roman" w:cs="Times New Roman"/>
          <w:i/>
        </w:rPr>
      </w:pPr>
      <w:r w:rsidRPr="009B1009">
        <w:rPr>
          <w:rFonts w:ascii="Times New Roman" w:hAnsi="Times New Roman" w:cs="Times New Roman"/>
          <w:i/>
        </w:rPr>
        <w:t>My goal is to create an environment in which each student will learn to enjoy and appreciate US History while providing them the opportunity to develop the necessary skills and intellect to become productive, civic minded citizen.</w:t>
      </w:r>
    </w:p>
    <w:p w14:paraId="5C9572FE" w14:textId="77777777" w:rsidR="009B1009" w:rsidRPr="009B1009" w:rsidRDefault="009B1009" w:rsidP="009B1009">
      <w:pPr>
        <w:spacing w:after="0"/>
        <w:rPr>
          <w:rFonts w:ascii="Times New Roman" w:hAnsi="Times New Roman" w:cs="Times New Roman"/>
        </w:rPr>
      </w:pPr>
    </w:p>
    <w:p w14:paraId="6C69699D" w14:textId="6A779914" w:rsidR="009B1009" w:rsidRPr="009B1009" w:rsidRDefault="00E059C4" w:rsidP="009B1009">
      <w:pPr>
        <w:spacing w:after="0"/>
        <w:rPr>
          <w:rFonts w:ascii="Times New Roman" w:hAnsi="Times New Roman" w:cs="Times New Roman"/>
        </w:rPr>
      </w:pPr>
      <w:r>
        <w:rPr>
          <w:rFonts w:ascii="Times New Roman" w:hAnsi="Times New Roman" w:cs="Times New Roman"/>
        </w:rPr>
        <w:t>Kelsi Cope</w:t>
      </w:r>
      <w:bookmarkStart w:id="0" w:name="_GoBack"/>
      <w:bookmarkEnd w:id="0"/>
      <w:r w:rsidR="009B1009" w:rsidRPr="009B1009">
        <w:rPr>
          <w:rFonts w:ascii="Times New Roman" w:hAnsi="Times New Roman" w:cs="Times New Roman"/>
        </w:rPr>
        <w:t>/US History Teacher</w:t>
      </w:r>
    </w:p>
    <w:p w14:paraId="5543A190" w14:textId="77777777" w:rsidR="0083765A" w:rsidRDefault="0083765A" w:rsidP="0083765A">
      <w:pPr>
        <w:spacing w:after="0" w:line="240" w:lineRule="auto"/>
        <w:rPr>
          <w:rFonts w:ascii="Arial" w:hAnsi="Arial" w:cs="Arial"/>
        </w:rPr>
      </w:pPr>
    </w:p>
    <w:p w14:paraId="6490CDE5" w14:textId="77777777" w:rsidR="00197959" w:rsidRDefault="00197959" w:rsidP="006D7666">
      <w:pPr>
        <w:spacing w:after="0"/>
        <w:rPr>
          <w:rFonts w:ascii="Arial" w:hAnsi="Arial" w:cs="Arial"/>
        </w:rPr>
      </w:pPr>
    </w:p>
    <w:p w14:paraId="2237B93D" w14:textId="77777777" w:rsidR="00EA2426" w:rsidRDefault="00EA2426" w:rsidP="00212B07">
      <w:pPr>
        <w:spacing w:after="0" w:line="240" w:lineRule="auto"/>
        <w:rPr>
          <w:rFonts w:ascii="Arial" w:hAnsi="Arial" w:cs="Arial"/>
          <w:b/>
          <w:sz w:val="16"/>
          <w:szCs w:val="16"/>
        </w:rPr>
      </w:pPr>
    </w:p>
    <w:p w14:paraId="4ECA13FA" w14:textId="77777777" w:rsidR="00EA2426" w:rsidRDefault="00EA2426" w:rsidP="00212B07">
      <w:pPr>
        <w:spacing w:after="0" w:line="240" w:lineRule="auto"/>
        <w:rPr>
          <w:rFonts w:ascii="Arial" w:hAnsi="Arial" w:cs="Arial"/>
          <w:b/>
          <w:sz w:val="16"/>
          <w:szCs w:val="16"/>
        </w:rPr>
      </w:pPr>
    </w:p>
    <w:p w14:paraId="396D4E37" w14:textId="77777777" w:rsidR="00562DD8" w:rsidRPr="00212B07" w:rsidRDefault="00197959" w:rsidP="00212B07">
      <w:pPr>
        <w:spacing w:after="0" w:line="240" w:lineRule="auto"/>
        <w:rPr>
          <w:rFonts w:ascii="Arial" w:hAnsi="Arial" w:cs="Arial"/>
          <w:sz w:val="40"/>
          <w:szCs w:val="40"/>
        </w:rPr>
      </w:pPr>
      <w:r w:rsidRPr="00212B07">
        <w:rPr>
          <w:rFonts w:ascii="Arial" w:hAnsi="Arial" w:cs="Arial"/>
          <w:sz w:val="40"/>
          <w:szCs w:val="40"/>
        </w:rPr>
        <w:t xml:space="preserve"> </w:t>
      </w:r>
    </w:p>
    <w:sectPr w:rsidR="00562DD8" w:rsidRPr="00212B07" w:rsidSect="00FD7AE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30E90" w14:textId="77777777" w:rsidR="0083765A" w:rsidRDefault="0083765A" w:rsidP="00FD7AE0">
      <w:pPr>
        <w:spacing w:after="0" w:line="240" w:lineRule="auto"/>
      </w:pPr>
      <w:r>
        <w:separator/>
      </w:r>
    </w:p>
  </w:endnote>
  <w:endnote w:type="continuationSeparator" w:id="0">
    <w:p w14:paraId="74765971" w14:textId="77777777" w:rsidR="0083765A" w:rsidRDefault="0083765A" w:rsidP="00FD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6769C" w14:textId="77777777" w:rsidR="0083765A" w:rsidRDefault="0083765A" w:rsidP="00FD7AE0">
      <w:pPr>
        <w:spacing w:after="0" w:line="240" w:lineRule="auto"/>
      </w:pPr>
      <w:r>
        <w:separator/>
      </w:r>
    </w:p>
  </w:footnote>
  <w:footnote w:type="continuationSeparator" w:id="0">
    <w:p w14:paraId="0D58FC7B" w14:textId="77777777" w:rsidR="0083765A" w:rsidRDefault="0083765A" w:rsidP="00FD7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3803" w14:textId="6C2B9EF5" w:rsidR="0083765A" w:rsidRDefault="0083765A" w:rsidP="00DF2BAD">
    <w:pPr>
      <w:pBdr>
        <w:top w:val="single" w:sz="4" w:space="1" w:color="auto"/>
        <w:left w:val="single" w:sz="4" w:space="4" w:color="auto"/>
        <w:bottom w:val="single" w:sz="4" w:space="1" w:color="auto"/>
        <w:right w:val="single" w:sz="4" w:space="4" w:color="auto"/>
      </w:pBdr>
      <w:jc w:val="center"/>
    </w:pPr>
    <w:r>
      <w:rPr>
        <w:rFonts w:ascii="Arial" w:hAnsi="Arial" w:cs="Arial"/>
        <w:b/>
      </w:rPr>
      <w:t xml:space="preserve">Our mission is to meet the </w:t>
    </w:r>
    <w:r w:rsidR="00D207A7">
      <w:rPr>
        <w:rFonts w:ascii="Arial" w:hAnsi="Arial" w:cs="Arial"/>
        <w:b/>
      </w:rPr>
      <w:t>individual needs of each student, empowering them to reach their potential.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8E9"/>
    <w:multiLevelType w:val="hybridMultilevel"/>
    <w:tmpl w:val="C84A5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54EE4"/>
    <w:multiLevelType w:val="hybridMultilevel"/>
    <w:tmpl w:val="5D588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73F08"/>
    <w:multiLevelType w:val="hybridMultilevel"/>
    <w:tmpl w:val="57BAF1B8"/>
    <w:lvl w:ilvl="0" w:tplc="4E884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613224"/>
    <w:multiLevelType w:val="hybridMultilevel"/>
    <w:tmpl w:val="9B2217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D2256"/>
    <w:multiLevelType w:val="hybridMultilevel"/>
    <w:tmpl w:val="FB4AF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074C2"/>
    <w:multiLevelType w:val="hybridMultilevel"/>
    <w:tmpl w:val="678C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190EF0"/>
    <w:multiLevelType w:val="hybridMultilevel"/>
    <w:tmpl w:val="FA92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DA3BA5"/>
    <w:multiLevelType w:val="hybridMultilevel"/>
    <w:tmpl w:val="E8383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C40DE"/>
    <w:multiLevelType w:val="hybridMultilevel"/>
    <w:tmpl w:val="AB962F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D19EE"/>
    <w:multiLevelType w:val="hybridMultilevel"/>
    <w:tmpl w:val="81D41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E87560"/>
    <w:multiLevelType w:val="hybridMultilevel"/>
    <w:tmpl w:val="1232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8"/>
  </w:num>
  <w:num w:numId="5">
    <w:abstractNumId w:val="10"/>
  </w:num>
  <w:num w:numId="6">
    <w:abstractNumId w:val="1"/>
  </w:num>
  <w:num w:numId="7">
    <w:abstractNumId w:val="0"/>
  </w:num>
  <w:num w:numId="8">
    <w:abstractNumId w:val="7"/>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07"/>
    <w:rsid w:val="000008E8"/>
    <w:rsid w:val="0004382F"/>
    <w:rsid w:val="00051207"/>
    <w:rsid w:val="00052849"/>
    <w:rsid w:val="00077B84"/>
    <w:rsid w:val="000F3808"/>
    <w:rsid w:val="00112D2B"/>
    <w:rsid w:val="001436D9"/>
    <w:rsid w:val="001710E8"/>
    <w:rsid w:val="00177CA2"/>
    <w:rsid w:val="00197959"/>
    <w:rsid w:val="001C789A"/>
    <w:rsid w:val="001E5B69"/>
    <w:rsid w:val="00212B07"/>
    <w:rsid w:val="00231971"/>
    <w:rsid w:val="00242350"/>
    <w:rsid w:val="00254704"/>
    <w:rsid w:val="00256A7C"/>
    <w:rsid w:val="0031631D"/>
    <w:rsid w:val="00367921"/>
    <w:rsid w:val="00430445"/>
    <w:rsid w:val="00454D7F"/>
    <w:rsid w:val="004B06F0"/>
    <w:rsid w:val="004B27D8"/>
    <w:rsid w:val="004B7D09"/>
    <w:rsid w:val="004C4C7E"/>
    <w:rsid w:val="004F19BD"/>
    <w:rsid w:val="004F1B3F"/>
    <w:rsid w:val="004F2EF8"/>
    <w:rsid w:val="00541D90"/>
    <w:rsid w:val="00562DD8"/>
    <w:rsid w:val="00594515"/>
    <w:rsid w:val="005C5842"/>
    <w:rsid w:val="00617383"/>
    <w:rsid w:val="00674396"/>
    <w:rsid w:val="0069210D"/>
    <w:rsid w:val="006D7666"/>
    <w:rsid w:val="006E0F89"/>
    <w:rsid w:val="006F2D2D"/>
    <w:rsid w:val="00712AE1"/>
    <w:rsid w:val="00722F15"/>
    <w:rsid w:val="007A13E2"/>
    <w:rsid w:val="0083765A"/>
    <w:rsid w:val="00844426"/>
    <w:rsid w:val="00876C21"/>
    <w:rsid w:val="00884566"/>
    <w:rsid w:val="008B1D65"/>
    <w:rsid w:val="008B3E2A"/>
    <w:rsid w:val="00915C4D"/>
    <w:rsid w:val="009220DF"/>
    <w:rsid w:val="00935B05"/>
    <w:rsid w:val="00965043"/>
    <w:rsid w:val="009B1009"/>
    <w:rsid w:val="009B2550"/>
    <w:rsid w:val="009D32CF"/>
    <w:rsid w:val="00A70EFA"/>
    <w:rsid w:val="00AD4997"/>
    <w:rsid w:val="00AE6962"/>
    <w:rsid w:val="00B30299"/>
    <w:rsid w:val="00B74411"/>
    <w:rsid w:val="00B81C74"/>
    <w:rsid w:val="00BC48E8"/>
    <w:rsid w:val="00C644F3"/>
    <w:rsid w:val="00C738CB"/>
    <w:rsid w:val="00CC4454"/>
    <w:rsid w:val="00CF579E"/>
    <w:rsid w:val="00D020F1"/>
    <w:rsid w:val="00D126AE"/>
    <w:rsid w:val="00D207A7"/>
    <w:rsid w:val="00D61C48"/>
    <w:rsid w:val="00DA7A02"/>
    <w:rsid w:val="00DD2571"/>
    <w:rsid w:val="00DF2BAD"/>
    <w:rsid w:val="00DF3D94"/>
    <w:rsid w:val="00DF58E9"/>
    <w:rsid w:val="00E059C4"/>
    <w:rsid w:val="00E22795"/>
    <w:rsid w:val="00E25038"/>
    <w:rsid w:val="00E73275"/>
    <w:rsid w:val="00E937A6"/>
    <w:rsid w:val="00EA2426"/>
    <w:rsid w:val="00F57D18"/>
    <w:rsid w:val="00FD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0F8BD"/>
  <w15:docId w15:val="{A44F58D1-488E-4CF4-A7DB-93390D7D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207"/>
    <w:rPr>
      <w:rFonts w:ascii="Tahoma" w:hAnsi="Tahoma" w:cs="Tahoma"/>
      <w:sz w:val="16"/>
      <w:szCs w:val="16"/>
    </w:rPr>
  </w:style>
  <w:style w:type="character" w:styleId="Hyperlink">
    <w:name w:val="Hyperlink"/>
    <w:basedOn w:val="DefaultParagraphFont"/>
    <w:uiPriority w:val="99"/>
    <w:unhideWhenUsed/>
    <w:rsid w:val="001C789A"/>
    <w:rPr>
      <w:color w:val="0000FF" w:themeColor="hyperlink"/>
      <w:u w:val="single"/>
    </w:rPr>
  </w:style>
  <w:style w:type="character" w:styleId="CommentReference">
    <w:name w:val="annotation reference"/>
    <w:basedOn w:val="DefaultParagraphFont"/>
    <w:uiPriority w:val="99"/>
    <w:semiHidden/>
    <w:unhideWhenUsed/>
    <w:rsid w:val="000F3808"/>
    <w:rPr>
      <w:sz w:val="16"/>
      <w:szCs w:val="16"/>
    </w:rPr>
  </w:style>
  <w:style w:type="paragraph" w:styleId="CommentText">
    <w:name w:val="annotation text"/>
    <w:basedOn w:val="Normal"/>
    <w:link w:val="CommentTextChar"/>
    <w:uiPriority w:val="99"/>
    <w:semiHidden/>
    <w:unhideWhenUsed/>
    <w:rsid w:val="000F3808"/>
    <w:pPr>
      <w:spacing w:line="240" w:lineRule="auto"/>
    </w:pPr>
    <w:rPr>
      <w:sz w:val="20"/>
      <w:szCs w:val="20"/>
    </w:rPr>
  </w:style>
  <w:style w:type="character" w:customStyle="1" w:styleId="CommentTextChar">
    <w:name w:val="Comment Text Char"/>
    <w:basedOn w:val="DefaultParagraphFont"/>
    <w:link w:val="CommentText"/>
    <w:uiPriority w:val="99"/>
    <w:semiHidden/>
    <w:rsid w:val="000F3808"/>
    <w:rPr>
      <w:sz w:val="20"/>
      <w:szCs w:val="20"/>
    </w:rPr>
  </w:style>
  <w:style w:type="paragraph" w:styleId="CommentSubject">
    <w:name w:val="annotation subject"/>
    <w:basedOn w:val="CommentText"/>
    <w:next w:val="CommentText"/>
    <w:link w:val="CommentSubjectChar"/>
    <w:uiPriority w:val="99"/>
    <w:semiHidden/>
    <w:unhideWhenUsed/>
    <w:rsid w:val="000F3808"/>
    <w:rPr>
      <w:b/>
      <w:bCs/>
    </w:rPr>
  </w:style>
  <w:style w:type="character" w:customStyle="1" w:styleId="CommentSubjectChar">
    <w:name w:val="Comment Subject Char"/>
    <w:basedOn w:val="CommentTextChar"/>
    <w:link w:val="CommentSubject"/>
    <w:uiPriority w:val="99"/>
    <w:semiHidden/>
    <w:rsid w:val="000F3808"/>
    <w:rPr>
      <w:b/>
      <w:bCs/>
      <w:sz w:val="20"/>
      <w:szCs w:val="20"/>
    </w:rPr>
  </w:style>
  <w:style w:type="paragraph" w:styleId="ListParagraph">
    <w:name w:val="List Paragraph"/>
    <w:basedOn w:val="Normal"/>
    <w:uiPriority w:val="34"/>
    <w:qFormat/>
    <w:rsid w:val="00541D90"/>
    <w:pPr>
      <w:ind w:left="720"/>
      <w:contextualSpacing/>
    </w:pPr>
  </w:style>
  <w:style w:type="character" w:customStyle="1" w:styleId="shorttext1">
    <w:name w:val="short_text1"/>
    <w:basedOn w:val="DefaultParagraphFont"/>
    <w:rsid w:val="00052849"/>
    <w:rPr>
      <w:sz w:val="29"/>
      <w:szCs w:val="29"/>
    </w:rPr>
  </w:style>
  <w:style w:type="paragraph" w:styleId="Header">
    <w:name w:val="header"/>
    <w:basedOn w:val="Normal"/>
    <w:link w:val="HeaderChar"/>
    <w:uiPriority w:val="99"/>
    <w:unhideWhenUsed/>
    <w:rsid w:val="00FD7A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7AE0"/>
  </w:style>
  <w:style w:type="paragraph" w:styleId="Footer">
    <w:name w:val="footer"/>
    <w:basedOn w:val="Normal"/>
    <w:link w:val="FooterChar"/>
    <w:uiPriority w:val="99"/>
    <w:unhideWhenUsed/>
    <w:rsid w:val="00FD7A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7AE0"/>
  </w:style>
  <w:style w:type="table" w:styleId="TableGrid">
    <w:name w:val="Table Grid"/>
    <w:basedOn w:val="TableNormal"/>
    <w:uiPriority w:val="59"/>
    <w:rsid w:val="004C4C7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rriculum.cmcss.net/public/index.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elsi.cope@cmcss.net" TargetMode="External"/><Relationship Id="rId4" Type="http://schemas.openxmlformats.org/officeDocument/2006/relationships/webSettings" Target="webSettings.xml"/><Relationship Id="rId9" Type="http://schemas.openxmlformats.org/officeDocument/2006/relationships/hyperlink" Target="http://www.cmcss.net/departments/instruction/department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cmcss</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cmcss</dc:creator>
  <cp:keywords/>
  <dc:description/>
  <cp:lastModifiedBy>Windows User</cp:lastModifiedBy>
  <cp:revision>2</cp:revision>
  <cp:lastPrinted>2013-07-29T15:15:00Z</cp:lastPrinted>
  <dcterms:created xsi:type="dcterms:W3CDTF">2016-08-05T16:14:00Z</dcterms:created>
  <dcterms:modified xsi:type="dcterms:W3CDTF">2016-08-05T16:14:00Z</dcterms:modified>
</cp:coreProperties>
</file>